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1" w:rsidRDefault="000C03C1" w:rsidP="000C03C1">
      <w:pPr>
        <w:ind w:right="-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Республики Башкортостан</w:t>
      </w:r>
    </w:p>
    <w:p w:rsidR="000C03C1" w:rsidRDefault="00D63C85" w:rsidP="000C03C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C03C1">
        <w:rPr>
          <w:sz w:val="28"/>
          <w:szCs w:val="28"/>
        </w:rPr>
        <w:t>осударствен</w:t>
      </w:r>
      <w:r>
        <w:rPr>
          <w:sz w:val="28"/>
          <w:szCs w:val="28"/>
        </w:rPr>
        <w:t xml:space="preserve">ное автономное профессиональное </w:t>
      </w:r>
      <w:r w:rsidR="000C03C1">
        <w:rPr>
          <w:sz w:val="28"/>
          <w:szCs w:val="28"/>
        </w:rPr>
        <w:t>образовательное учреждение</w:t>
      </w:r>
    </w:p>
    <w:p w:rsidR="000C03C1" w:rsidRDefault="00142EEE" w:rsidP="000C03C1">
      <w:pPr>
        <w:jc w:val="center"/>
        <w:rPr>
          <w:sz w:val="28"/>
          <w:szCs w:val="28"/>
        </w:rPr>
      </w:pPr>
      <w:r>
        <w:rPr>
          <w:sz w:val="28"/>
          <w:szCs w:val="28"/>
        </w:rPr>
        <w:t>Уфимский</w:t>
      </w:r>
      <w:r w:rsidR="003F644B">
        <w:rPr>
          <w:sz w:val="28"/>
          <w:szCs w:val="28"/>
        </w:rPr>
        <w:t xml:space="preserve"> топливно-энергетический колледж</w:t>
      </w:r>
    </w:p>
    <w:p w:rsidR="000C03C1" w:rsidRDefault="000C03C1" w:rsidP="000C03C1">
      <w:pPr>
        <w:jc w:val="center"/>
        <w:rPr>
          <w:sz w:val="28"/>
          <w:szCs w:val="28"/>
        </w:rPr>
      </w:pPr>
    </w:p>
    <w:p w:rsidR="000C03C1" w:rsidRDefault="000C03C1" w:rsidP="000C03C1">
      <w:pPr>
        <w:jc w:val="center"/>
        <w:rPr>
          <w:sz w:val="28"/>
          <w:szCs w:val="28"/>
        </w:rPr>
      </w:pPr>
    </w:p>
    <w:p w:rsidR="000C03C1" w:rsidRDefault="000C03C1" w:rsidP="000C03C1">
      <w:pPr>
        <w:tabs>
          <w:tab w:val="left" w:pos="360"/>
        </w:tabs>
        <w:ind w:left="-360" w:right="-366" w:firstLine="360"/>
        <w:jc w:val="center"/>
        <w:outlineLvl w:val="1"/>
        <w:rPr>
          <w:sz w:val="18"/>
          <w:szCs w:val="18"/>
        </w:rPr>
      </w:pPr>
    </w:p>
    <w:p w:rsidR="000C03C1" w:rsidRDefault="000C03C1" w:rsidP="000C03C1">
      <w:pPr>
        <w:tabs>
          <w:tab w:val="left" w:pos="360"/>
        </w:tabs>
        <w:ind w:left="-360" w:right="-366" w:firstLine="360"/>
        <w:jc w:val="center"/>
        <w:outlineLvl w:val="1"/>
      </w:pPr>
    </w:p>
    <w:p w:rsidR="00097546" w:rsidRDefault="00097546" w:rsidP="000C03C1">
      <w:pPr>
        <w:tabs>
          <w:tab w:val="left" w:pos="6840"/>
        </w:tabs>
        <w:rPr>
          <w:bCs/>
        </w:rPr>
      </w:pPr>
    </w:p>
    <w:p w:rsidR="00097546" w:rsidRDefault="00097546" w:rsidP="000C03C1">
      <w:pPr>
        <w:tabs>
          <w:tab w:val="left" w:pos="6840"/>
        </w:tabs>
        <w:rPr>
          <w:bCs/>
        </w:rPr>
      </w:pPr>
    </w:p>
    <w:p w:rsidR="000C03C1" w:rsidRDefault="00DA4821" w:rsidP="000C03C1">
      <w:pPr>
        <w:tabs>
          <w:tab w:val="left" w:pos="6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="00097546">
        <w:rPr>
          <w:bCs/>
          <w:sz w:val="28"/>
          <w:szCs w:val="28"/>
        </w:rPr>
        <w:t>Утверждена</w:t>
      </w:r>
    </w:p>
    <w:p w:rsidR="000C03C1" w:rsidRDefault="000C03C1" w:rsidP="000C0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A48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приказом директора </w:t>
      </w:r>
    </w:p>
    <w:p w:rsidR="003F644B" w:rsidRDefault="00716061" w:rsidP="000C03C1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A4821">
        <w:rPr>
          <w:sz w:val="28"/>
          <w:szCs w:val="28"/>
        </w:rPr>
        <w:t xml:space="preserve">                                                                 </w:t>
      </w:r>
      <w:r w:rsidR="003F644B">
        <w:rPr>
          <w:sz w:val="28"/>
          <w:szCs w:val="28"/>
        </w:rPr>
        <w:t xml:space="preserve">        ГАПОУ Уфимский топливно-</w:t>
      </w:r>
    </w:p>
    <w:p w:rsidR="000C03C1" w:rsidRDefault="003F644B" w:rsidP="003F644B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энергетический колледж</w:t>
      </w:r>
      <w:r w:rsidR="00716061">
        <w:rPr>
          <w:sz w:val="28"/>
          <w:szCs w:val="28"/>
        </w:rPr>
        <w:t xml:space="preserve">   </w:t>
      </w:r>
      <w:r w:rsidR="00DA482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0C03C1" w:rsidRPr="00716061" w:rsidRDefault="00716061" w:rsidP="000C03C1">
      <w:pPr>
        <w:rPr>
          <w:sz w:val="28"/>
          <w:szCs w:val="28"/>
        </w:rPr>
      </w:pPr>
      <w:r w:rsidRPr="00716061">
        <w:rPr>
          <w:sz w:val="28"/>
          <w:szCs w:val="28"/>
        </w:rPr>
        <w:t xml:space="preserve">              </w:t>
      </w:r>
      <w:r w:rsidR="00755143">
        <w:rPr>
          <w:sz w:val="28"/>
          <w:szCs w:val="28"/>
        </w:rPr>
        <w:t xml:space="preserve">                                                              </w:t>
      </w:r>
      <w:r w:rsidR="00327899">
        <w:rPr>
          <w:sz w:val="28"/>
          <w:szCs w:val="28"/>
        </w:rPr>
        <w:t xml:space="preserve">                      04</w:t>
      </w:r>
      <w:r w:rsidR="003F644B">
        <w:rPr>
          <w:sz w:val="28"/>
          <w:szCs w:val="28"/>
        </w:rPr>
        <w:t>.09.</w:t>
      </w:r>
      <w:smartTag w:uri="urn:schemas-microsoft-com:office:smarttags" w:element="metricconverter">
        <w:smartTagPr>
          <w:attr w:name="ProductID" w:val="2018 г"/>
        </w:smartTagPr>
        <w:r w:rsidR="000C03C1" w:rsidRPr="00716061">
          <w:rPr>
            <w:sz w:val="28"/>
            <w:szCs w:val="28"/>
          </w:rPr>
          <w:t>2018 г</w:t>
        </w:r>
      </w:smartTag>
      <w:r w:rsidR="00871FAC" w:rsidRPr="00716061">
        <w:rPr>
          <w:sz w:val="28"/>
          <w:szCs w:val="28"/>
        </w:rPr>
        <w:t xml:space="preserve">. № </w:t>
      </w:r>
      <w:r w:rsidR="00327899">
        <w:rPr>
          <w:sz w:val="28"/>
          <w:szCs w:val="28"/>
        </w:rPr>
        <w:t>467</w:t>
      </w:r>
      <w:r w:rsidR="003F644B">
        <w:rPr>
          <w:sz w:val="28"/>
          <w:szCs w:val="28"/>
        </w:rPr>
        <w:t xml:space="preserve"> л/</w:t>
      </w:r>
      <w:proofErr w:type="gramStart"/>
      <w:r w:rsidR="003F644B">
        <w:rPr>
          <w:sz w:val="28"/>
          <w:szCs w:val="28"/>
        </w:rPr>
        <w:t>с</w:t>
      </w:r>
      <w:proofErr w:type="gramEnd"/>
    </w:p>
    <w:p w:rsidR="000C03C1" w:rsidRPr="00716061" w:rsidRDefault="000C03C1" w:rsidP="000C03C1">
      <w:pPr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0C03C1">
      <w:pPr>
        <w:tabs>
          <w:tab w:val="left" w:pos="284"/>
        </w:tabs>
        <w:jc w:val="right"/>
        <w:rPr>
          <w:sz w:val="28"/>
          <w:szCs w:val="28"/>
        </w:rPr>
      </w:pPr>
    </w:p>
    <w:p w:rsidR="000C03C1" w:rsidRDefault="000C03C1" w:rsidP="00225FA8">
      <w:pPr>
        <w:keepNext/>
        <w:ind w:firstLine="567"/>
        <w:outlineLvl w:val="0"/>
        <w:rPr>
          <w:b/>
          <w:bCs/>
          <w:kern w:val="32"/>
          <w:sz w:val="36"/>
          <w:szCs w:val="36"/>
        </w:rPr>
      </w:pPr>
    </w:p>
    <w:p w:rsidR="000C03C1" w:rsidRDefault="00225FA8" w:rsidP="000C03C1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Антикоррупционная политика</w:t>
      </w:r>
    </w:p>
    <w:p w:rsidR="00871FAC" w:rsidRDefault="00755143" w:rsidP="000C03C1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государственном автономном профессиональном </w:t>
      </w:r>
      <w:r w:rsidR="00871FAC">
        <w:rPr>
          <w:b/>
          <w:sz w:val="36"/>
          <w:szCs w:val="36"/>
        </w:rPr>
        <w:t>образовательном учреждении</w:t>
      </w:r>
    </w:p>
    <w:p w:rsidR="000C03C1" w:rsidRDefault="00C34D29" w:rsidP="000C03C1">
      <w:pPr>
        <w:tabs>
          <w:tab w:val="left" w:pos="28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Уфимский топливно-энергетический колледж</w:t>
      </w:r>
    </w:p>
    <w:p w:rsidR="000C03C1" w:rsidRDefault="000C03C1" w:rsidP="000C03C1">
      <w:pPr>
        <w:tabs>
          <w:tab w:val="left" w:pos="284"/>
        </w:tabs>
        <w:jc w:val="center"/>
        <w:rPr>
          <w:sz w:val="32"/>
          <w:szCs w:val="32"/>
        </w:rPr>
      </w:pPr>
    </w:p>
    <w:p w:rsidR="000C03C1" w:rsidRDefault="000C03C1" w:rsidP="000C03C1">
      <w:pPr>
        <w:tabs>
          <w:tab w:val="left" w:pos="284"/>
        </w:tabs>
        <w:rPr>
          <w:sz w:val="28"/>
          <w:szCs w:val="28"/>
        </w:rPr>
      </w:pPr>
    </w:p>
    <w:p w:rsidR="000C03C1" w:rsidRDefault="000C03C1" w:rsidP="000C03C1">
      <w:pPr>
        <w:ind w:left="5387"/>
      </w:pPr>
    </w:p>
    <w:p w:rsidR="00B138F0" w:rsidRDefault="00B138F0" w:rsidP="000C03C1">
      <w:pPr>
        <w:ind w:left="5387"/>
      </w:pPr>
    </w:p>
    <w:p w:rsidR="000C03C1" w:rsidRDefault="000C03C1" w:rsidP="000C03C1">
      <w:pPr>
        <w:ind w:left="5387"/>
      </w:pPr>
    </w:p>
    <w:p w:rsidR="000C03C1" w:rsidRDefault="000C03C1" w:rsidP="000C03C1">
      <w:pPr>
        <w:ind w:left="5387"/>
      </w:pPr>
    </w:p>
    <w:p w:rsidR="000C03C1" w:rsidRDefault="000C03C1" w:rsidP="000C03C1">
      <w:pPr>
        <w:ind w:left="5387"/>
      </w:pPr>
    </w:p>
    <w:p w:rsidR="007831E3" w:rsidRDefault="007831E3" w:rsidP="000C03C1">
      <w:pPr>
        <w:ind w:left="5387"/>
      </w:pPr>
    </w:p>
    <w:p w:rsidR="000C03C1" w:rsidRDefault="000C03C1" w:rsidP="000C03C1">
      <w:r>
        <w:t xml:space="preserve">                                                                                                            Принято на заседании </w:t>
      </w:r>
    </w:p>
    <w:p w:rsidR="000C03C1" w:rsidRDefault="000C03C1" w:rsidP="000C03C1">
      <w:r>
        <w:t xml:space="preserve">                                                                                                            управляющего совета  </w:t>
      </w:r>
    </w:p>
    <w:p w:rsidR="000C03C1" w:rsidRDefault="00E50A16" w:rsidP="000C03C1">
      <w:r>
        <w:t xml:space="preserve">               </w:t>
      </w:r>
      <w:r w:rsidR="00E754F8">
        <w:t xml:space="preserve">                                                                                            </w:t>
      </w:r>
      <w:r>
        <w:t xml:space="preserve"> протокол от </w:t>
      </w:r>
      <w:r w:rsidR="00697EBC">
        <w:t>30.08</w:t>
      </w:r>
      <w:r w:rsidR="00C34D29">
        <w:t>.</w:t>
      </w:r>
      <w:smartTag w:uri="urn:schemas-microsoft-com:office:smarttags" w:element="metricconverter">
        <w:smartTagPr>
          <w:attr w:name="ProductID" w:val="2018 г"/>
        </w:smartTagPr>
        <w:r w:rsidR="000C03C1">
          <w:t>2018 г</w:t>
        </w:r>
      </w:smartTag>
      <w:r>
        <w:t xml:space="preserve">. № </w:t>
      </w:r>
      <w:r w:rsidR="00697EBC">
        <w:t>1</w:t>
      </w:r>
    </w:p>
    <w:p w:rsidR="000C03C1" w:rsidRDefault="000C03C1" w:rsidP="000C03C1">
      <w:r>
        <w:t xml:space="preserve">                                                                                                            Принято на заседании </w:t>
      </w:r>
    </w:p>
    <w:p w:rsidR="000C03C1" w:rsidRDefault="00E754F8" w:rsidP="000C03C1">
      <w:r>
        <w:t xml:space="preserve">                                                                                                            с</w:t>
      </w:r>
      <w:r w:rsidR="000C03C1">
        <w:t>овета</w:t>
      </w:r>
      <w:r>
        <w:t xml:space="preserve"> </w:t>
      </w:r>
      <w:r w:rsidR="00531DB9">
        <w:t>обучающихся</w:t>
      </w:r>
    </w:p>
    <w:p w:rsidR="000C03C1" w:rsidRDefault="00E50A16" w:rsidP="000C03C1">
      <w:r>
        <w:t xml:space="preserve">           </w:t>
      </w:r>
      <w:r w:rsidR="00E754F8">
        <w:t xml:space="preserve">                                                                                                </w:t>
      </w:r>
      <w:r>
        <w:t xml:space="preserve"> протокол от </w:t>
      </w:r>
      <w:r w:rsidR="00697EBC">
        <w:t>30.08</w:t>
      </w:r>
      <w:r w:rsidR="00C34D29">
        <w:t>.</w:t>
      </w:r>
      <w:smartTag w:uri="urn:schemas-microsoft-com:office:smarttags" w:element="metricconverter">
        <w:smartTagPr>
          <w:attr w:name="ProductID" w:val="2018 г"/>
        </w:smartTagPr>
        <w:r w:rsidR="00C34D29">
          <w:t>2018 г</w:t>
        </w:r>
      </w:smartTag>
      <w:r w:rsidR="00697EBC">
        <w:t>. № 1</w:t>
      </w:r>
    </w:p>
    <w:p w:rsidR="000C03C1" w:rsidRDefault="000C03C1" w:rsidP="000C03C1">
      <w:r>
        <w:t xml:space="preserve">                                                                                                            Принято на заседании </w:t>
      </w:r>
    </w:p>
    <w:p w:rsidR="000C03C1" w:rsidRDefault="00E754F8" w:rsidP="000C03C1">
      <w:r>
        <w:t xml:space="preserve">                                                                                                            </w:t>
      </w:r>
      <w:r w:rsidR="00531DB9">
        <w:t>совета родителей</w:t>
      </w:r>
    </w:p>
    <w:p w:rsidR="00C34D29" w:rsidRDefault="000C03C1" w:rsidP="00C34D29">
      <w:r>
        <w:t xml:space="preserve">                                                                                                            протокол от </w:t>
      </w:r>
      <w:r w:rsidR="00697EBC">
        <w:t>30.08</w:t>
      </w:r>
      <w:r w:rsidR="00C34D29">
        <w:t>.</w:t>
      </w:r>
      <w:smartTag w:uri="urn:schemas-microsoft-com:office:smarttags" w:element="metricconverter">
        <w:smartTagPr>
          <w:attr w:name="ProductID" w:val="2018 г"/>
        </w:smartTagPr>
        <w:r w:rsidR="00C34D29">
          <w:t>2018 г</w:t>
        </w:r>
      </w:smartTag>
      <w:r w:rsidR="00697EBC">
        <w:t>. № 1</w:t>
      </w:r>
    </w:p>
    <w:p w:rsidR="000C03C1" w:rsidRDefault="000C03C1" w:rsidP="000C03C1"/>
    <w:p w:rsidR="000C03C1" w:rsidRDefault="000C03C1" w:rsidP="000C03C1">
      <w:pPr>
        <w:ind w:left="5387"/>
      </w:pPr>
    </w:p>
    <w:p w:rsidR="00E50A16" w:rsidRDefault="00E50A16" w:rsidP="000C03C1">
      <w:pPr>
        <w:ind w:left="5387"/>
      </w:pPr>
    </w:p>
    <w:p w:rsidR="006309E5" w:rsidRDefault="00C34D29" w:rsidP="00C846A2">
      <w:pPr>
        <w:jc w:val="center"/>
        <w:rPr>
          <w:b/>
        </w:rPr>
      </w:pPr>
      <w:r>
        <w:rPr>
          <w:sz w:val="28"/>
          <w:szCs w:val="28"/>
        </w:rPr>
        <w:t>г. Уфа</w:t>
      </w:r>
      <w:r w:rsidR="000C03C1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18 г"/>
        </w:smartTagPr>
        <w:r w:rsidR="000C03C1">
          <w:rPr>
            <w:sz w:val="28"/>
            <w:szCs w:val="28"/>
          </w:rPr>
          <w:t>2018 г</w:t>
        </w:r>
      </w:smartTag>
      <w:r w:rsidR="000C03C1">
        <w:rPr>
          <w:sz w:val="28"/>
          <w:szCs w:val="28"/>
        </w:rPr>
        <w:t xml:space="preserve">. </w:t>
      </w:r>
    </w:p>
    <w:p w:rsidR="006309E5" w:rsidRPr="00B138F0" w:rsidRDefault="006309E5" w:rsidP="00097546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r w:rsidRPr="00B138F0">
        <w:rPr>
          <w:b/>
        </w:rPr>
        <w:lastRenderedPageBreak/>
        <w:t xml:space="preserve">1. </w:t>
      </w:r>
      <w:bookmarkStart w:id="1" w:name="_Toc424284809"/>
      <w:bookmarkStart w:id="2" w:name="sub_1"/>
      <w:r w:rsidRPr="00B138F0">
        <w:rPr>
          <w:b/>
        </w:rPr>
        <w:t>Понятие, цели и задачи антикоррупционной политики</w:t>
      </w:r>
      <w:bookmarkEnd w:id="1"/>
    </w:p>
    <w:bookmarkEnd w:id="2"/>
    <w:p w:rsidR="006309E5" w:rsidRPr="00B138F0" w:rsidRDefault="006309E5" w:rsidP="006309E5">
      <w:pPr>
        <w:pStyle w:val="a7"/>
        <w:spacing w:before="0" w:beforeAutospacing="0" w:after="0" w:afterAutospacing="0"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sz w:val="28"/>
          <w:szCs w:val="28"/>
        </w:rPr>
        <w:t>1.1. Антикоррупционная политика является локальным нормативным актом государственно</w:t>
      </w:r>
      <w:r w:rsidR="00540C5F">
        <w:rPr>
          <w:sz w:val="28"/>
          <w:szCs w:val="28"/>
        </w:rPr>
        <w:t xml:space="preserve">го автономного профессионального </w:t>
      </w:r>
      <w:r w:rsidRPr="00B138F0">
        <w:rPr>
          <w:sz w:val="28"/>
          <w:szCs w:val="28"/>
        </w:rPr>
        <w:t>образ</w:t>
      </w:r>
      <w:r w:rsidR="00660B77">
        <w:rPr>
          <w:sz w:val="28"/>
          <w:szCs w:val="28"/>
        </w:rPr>
        <w:t>овательного учреждения Уфимский топливно-энергетический колледж</w:t>
      </w:r>
      <w:r w:rsidR="00110844">
        <w:rPr>
          <w:sz w:val="28"/>
          <w:szCs w:val="28"/>
        </w:rPr>
        <w:t xml:space="preserve"> (далее - учреждение</w:t>
      </w:r>
      <w:r w:rsidRPr="00B138F0">
        <w:rPr>
          <w:sz w:val="28"/>
          <w:szCs w:val="28"/>
        </w:rPr>
        <w:t>).</w:t>
      </w:r>
    </w:p>
    <w:p w:rsidR="006309E5" w:rsidRPr="00B138F0" w:rsidRDefault="006309E5" w:rsidP="006309E5">
      <w:pPr>
        <w:pStyle w:val="a7"/>
        <w:spacing w:before="0" w:beforeAutospacing="0" w:after="0" w:afterAutospacing="0"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sz w:val="28"/>
          <w:szCs w:val="28"/>
        </w:rPr>
        <w:t xml:space="preserve">Антикоррупционная политика представляет собой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="00DC21F9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>.</w:t>
      </w:r>
    </w:p>
    <w:p w:rsidR="006309E5" w:rsidRPr="00B138F0" w:rsidRDefault="006309E5" w:rsidP="006309E5">
      <w:pPr>
        <w:pStyle w:val="a7"/>
        <w:spacing w:before="0" w:beforeAutospacing="0" w:after="0" w:afterAutospacing="0" w:line="276" w:lineRule="auto"/>
        <w:ind w:left="426" w:firstLine="567"/>
        <w:jc w:val="both"/>
        <w:rPr>
          <w:b/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Антикоррупционная политика </w:t>
      </w:r>
      <w:r w:rsidR="00DC21F9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(далее – Антикоррупционная политика) разработана в соответствии с Конституцией Российской Федерации и статьей 13.3 Федерального закона от 25.12.2008 № 273-ФЗ «О противодействии коррупции».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567"/>
      </w:pPr>
      <w:r w:rsidRPr="00B138F0">
        <w:t>1.2. Целью Антикоррупционной политики являетс</w:t>
      </w:r>
      <w:r w:rsidR="00173494">
        <w:t>я формирование единого подхода в</w:t>
      </w:r>
      <w:r w:rsidR="00B423D7">
        <w:t xml:space="preserve"> </w:t>
      </w:r>
      <w:r w:rsidR="00DD14B1">
        <w:t>учреждении</w:t>
      </w:r>
      <w:r w:rsidRPr="00B138F0">
        <w:t xml:space="preserve"> работы по предупреждению коррупции.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567"/>
      </w:pPr>
      <w:r w:rsidRPr="00B138F0">
        <w:t>1.3. Задачами Антикоррупционной политики являются: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информирование работников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определение основных принципов работы по предупреждению коррупции в </w:t>
      </w:r>
      <w:r w:rsidR="00DD14B1">
        <w:rPr>
          <w:kern w:val="26"/>
          <w:sz w:val="28"/>
          <w:szCs w:val="28"/>
        </w:rPr>
        <w:t>учреждении</w:t>
      </w:r>
      <w:r w:rsidRPr="00B138F0">
        <w:rPr>
          <w:kern w:val="26"/>
          <w:sz w:val="28"/>
          <w:szCs w:val="28"/>
        </w:rPr>
        <w:t>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методическое обеспечение разработки и реализации мер, направленных на профилактику и противодействие коррупции в </w:t>
      </w:r>
      <w:r w:rsidR="00DD14B1">
        <w:rPr>
          <w:kern w:val="26"/>
          <w:sz w:val="28"/>
          <w:szCs w:val="28"/>
        </w:rPr>
        <w:t>учреждении</w:t>
      </w:r>
      <w:r w:rsidRPr="00B138F0">
        <w:rPr>
          <w:kern w:val="26"/>
          <w:sz w:val="28"/>
          <w:szCs w:val="28"/>
        </w:rPr>
        <w:t xml:space="preserve">. 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определение должностных лиц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, ответственных </w:t>
      </w:r>
      <w:r w:rsidRPr="00B138F0">
        <w:rPr>
          <w:sz w:val="28"/>
          <w:szCs w:val="28"/>
        </w:rPr>
        <w:t>за реализацию Антикоррупционной политики</w:t>
      </w:r>
      <w:r w:rsidRPr="00B138F0">
        <w:rPr>
          <w:kern w:val="26"/>
          <w:sz w:val="28"/>
          <w:szCs w:val="28"/>
        </w:rPr>
        <w:t>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закрепление ответственности работников за несоблюдение требований </w:t>
      </w:r>
      <w:r w:rsidRPr="00B138F0">
        <w:rPr>
          <w:sz w:val="28"/>
          <w:szCs w:val="28"/>
        </w:rPr>
        <w:t xml:space="preserve">Антикоррупционной </w:t>
      </w:r>
      <w:r w:rsidRPr="00B138F0">
        <w:rPr>
          <w:kern w:val="26"/>
          <w:sz w:val="28"/>
          <w:szCs w:val="28"/>
        </w:rPr>
        <w:t>политики.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ind w:left="426" w:firstLine="567"/>
        <w:jc w:val="center"/>
        <w:outlineLvl w:val="1"/>
        <w:rPr>
          <w:b/>
        </w:rPr>
      </w:pPr>
      <w:r w:rsidRPr="00B138F0">
        <w:rPr>
          <w:b/>
          <w:bCs/>
          <w:iCs/>
          <w:color w:val="000000"/>
        </w:rPr>
        <w:t xml:space="preserve">2. </w:t>
      </w:r>
      <w:bookmarkStart w:id="3" w:name="_Toc424284810"/>
      <w:r w:rsidRPr="00B138F0">
        <w:rPr>
          <w:b/>
        </w:rPr>
        <w:t>Термины и определения</w:t>
      </w:r>
      <w:bookmarkEnd w:id="3"/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567"/>
      </w:pPr>
      <w:r w:rsidRPr="00B138F0">
        <w:t>2.1. В целях настоящей Антикоррупционной политики применяются следующие термины и определения: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b/>
          <w:sz w:val="28"/>
          <w:szCs w:val="28"/>
        </w:rPr>
      </w:pPr>
      <w:r w:rsidRPr="00B138F0">
        <w:rPr>
          <w:b/>
          <w:kern w:val="26"/>
          <w:sz w:val="28"/>
          <w:szCs w:val="28"/>
        </w:rPr>
        <w:t>Антикоррупционная политик</w:t>
      </w:r>
      <w:r w:rsidRPr="00B138F0">
        <w:rPr>
          <w:b/>
          <w:sz w:val="28"/>
          <w:szCs w:val="28"/>
        </w:rPr>
        <w:t>а</w:t>
      </w:r>
      <w:r w:rsidRPr="00B138F0">
        <w:rPr>
          <w:sz w:val="28"/>
          <w:szCs w:val="28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>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 xml:space="preserve">аффилированные лица - </w:t>
      </w:r>
      <w:r w:rsidRPr="00B138F0">
        <w:rPr>
          <w:sz w:val="28"/>
          <w:szCs w:val="28"/>
        </w:rPr>
        <w:t xml:space="preserve">физические и юридические лица, способные оказывать влияние на деятельность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>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взятка</w:t>
      </w:r>
      <w:r w:rsidRPr="00B138F0">
        <w:rPr>
          <w:sz w:val="28"/>
          <w:szCs w:val="28"/>
        </w:rPr>
        <w:t xml:space="preserve"> – получение должностным лицом, иностранным должностным лицом либо </w:t>
      </w:r>
      <w:r w:rsidRPr="00B138F0">
        <w:rPr>
          <w:kern w:val="26"/>
          <w:sz w:val="28"/>
          <w:szCs w:val="28"/>
        </w:rPr>
        <w:t>должностным</w:t>
      </w:r>
      <w:r w:rsidRPr="00B138F0">
        <w:rPr>
          <w:sz w:val="28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</w:t>
      </w:r>
      <w:r w:rsidRPr="00B138F0">
        <w:rPr>
          <w:sz w:val="28"/>
          <w:szCs w:val="28"/>
        </w:rPr>
        <w:lastRenderedPageBreak/>
        <w:t>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309E5" w:rsidRPr="00B138F0" w:rsidRDefault="00173494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6309E5" w:rsidRPr="00B138F0">
        <w:rPr>
          <w:b/>
          <w:sz w:val="28"/>
          <w:szCs w:val="28"/>
        </w:rPr>
        <w:t>акон о противодействии коррупции</w:t>
      </w:r>
      <w:r w:rsidR="006309E5" w:rsidRPr="00B138F0">
        <w:rPr>
          <w:sz w:val="28"/>
          <w:szCs w:val="28"/>
        </w:rPr>
        <w:t xml:space="preserve"> – Федеральный закон от 25.12.2008 № 273-ФЗ «О противодействии коррупции»;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законодательство о противодействии коррупции</w:t>
      </w:r>
      <w:r w:rsidRPr="00B138F0">
        <w:rPr>
          <w:sz w:val="28"/>
          <w:szCs w:val="28"/>
        </w:rPr>
        <w:t xml:space="preserve"> – 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</w:t>
      </w:r>
      <w:r w:rsidR="005F0E19" w:rsidRPr="00B138F0">
        <w:rPr>
          <w:sz w:val="28"/>
          <w:szCs w:val="28"/>
        </w:rPr>
        <w:t>енной власти Республики Башкортостан</w:t>
      </w:r>
      <w:r w:rsidRPr="00B138F0">
        <w:rPr>
          <w:sz w:val="28"/>
          <w:szCs w:val="28"/>
        </w:rPr>
        <w:t>;</w:t>
      </w:r>
    </w:p>
    <w:p w:rsidR="006309E5" w:rsidRPr="00B138F0" w:rsidRDefault="006309E5" w:rsidP="006309E5">
      <w:pPr>
        <w:pStyle w:val="afb"/>
        <w:spacing w:line="276" w:lineRule="auto"/>
        <w:ind w:left="426" w:firstLine="567"/>
        <w:rPr>
          <w:bCs/>
          <w:szCs w:val="28"/>
        </w:rPr>
      </w:pPr>
      <w:r w:rsidRPr="00B138F0">
        <w:rPr>
          <w:b/>
          <w:szCs w:val="28"/>
        </w:rPr>
        <w:t>комиссия</w:t>
      </w:r>
      <w:r w:rsidRPr="00B138F0">
        <w:rPr>
          <w:szCs w:val="28"/>
        </w:rPr>
        <w:t xml:space="preserve"> - комиссия по </w:t>
      </w:r>
      <w:r w:rsidRPr="00B138F0">
        <w:rPr>
          <w:bCs/>
          <w:szCs w:val="28"/>
        </w:rPr>
        <w:t>противодействию коррупции;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коммерческий подкуп</w:t>
      </w:r>
      <w:r w:rsidRPr="00B138F0">
        <w:rPr>
          <w:sz w:val="28"/>
          <w:szCs w:val="28"/>
        </w:rPr>
        <w:t xml:space="preserve"> – незаконные передача лицу, выполняющему управленческие функции </w:t>
      </w:r>
      <w:r w:rsidR="00BE3EF7" w:rsidRPr="00B138F0">
        <w:rPr>
          <w:sz w:val="28"/>
          <w:szCs w:val="28"/>
        </w:rPr>
        <w:t>в коммерческой или иной организации</w:t>
      </w:r>
      <w:r w:rsidRPr="00B138F0">
        <w:rPr>
          <w:sz w:val="28"/>
          <w:szCs w:val="28"/>
        </w:rPr>
        <w:t xml:space="preserve">, денег, ценных бумаг, иного имущества, оказание ему услуг имущественного характера, предоставление иных </w:t>
      </w:r>
      <w:r w:rsidRPr="00B138F0">
        <w:rPr>
          <w:kern w:val="26"/>
          <w:sz w:val="28"/>
          <w:szCs w:val="28"/>
        </w:rPr>
        <w:t>имущественных</w:t>
      </w:r>
      <w:r w:rsidRPr="00B138F0">
        <w:rPr>
          <w:sz w:val="28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конфликт интересов</w:t>
      </w:r>
      <w:r w:rsidRPr="00B138F0">
        <w:rPr>
          <w:sz w:val="28"/>
          <w:szCs w:val="28"/>
        </w:rPr>
        <w:t xml:space="preserve"> – ситуация, при которой личная заинтересованность (прямая или косвенная) р</w:t>
      </w:r>
      <w:r w:rsidR="00BE3EF7" w:rsidRPr="00B138F0">
        <w:rPr>
          <w:sz w:val="28"/>
          <w:szCs w:val="28"/>
        </w:rPr>
        <w:t xml:space="preserve">аботника (представителя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 xml:space="preserve">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</w:t>
      </w:r>
      <w:r w:rsidRPr="00B138F0">
        <w:rPr>
          <w:kern w:val="26"/>
          <w:sz w:val="28"/>
          <w:szCs w:val="28"/>
        </w:rPr>
        <w:t>личной</w:t>
      </w:r>
      <w:r w:rsidRPr="00B138F0">
        <w:rPr>
          <w:sz w:val="28"/>
          <w:szCs w:val="28"/>
        </w:rPr>
        <w:t xml:space="preserve"> заинтересованностью р</w:t>
      </w:r>
      <w:r w:rsidR="00BE3EF7" w:rsidRPr="00B138F0">
        <w:rPr>
          <w:sz w:val="28"/>
          <w:szCs w:val="28"/>
        </w:rPr>
        <w:t xml:space="preserve">аботника (представителя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>) и правами</w:t>
      </w:r>
      <w:r w:rsidR="00BE3EF7" w:rsidRPr="00B138F0">
        <w:rPr>
          <w:sz w:val="28"/>
          <w:szCs w:val="28"/>
        </w:rPr>
        <w:t xml:space="preserve"> и законными интересами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>, работником (представителем) которой он является;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контрагент</w:t>
      </w:r>
      <w:r w:rsidRPr="00B138F0">
        <w:rPr>
          <w:sz w:val="28"/>
          <w:szCs w:val="28"/>
        </w:rPr>
        <w:t xml:space="preserve"> – любое российское или иностранное юридическое или физиче</w:t>
      </w:r>
      <w:r w:rsidR="00343098" w:rsidRPr="00B138F0">
        <w:rPr>
          <w:sz w:val="28"/>
          <w:szCs w:val="28"/>
        </w:rPr>
        <w:t>ское лицо, с которым колледж</w:t>
      </w:r>
      <w:r w:rsidRPr="00B138F0">
        <w:rPr>
          <w:sz w:val="28"/>
          <w:szCs w:val="28"/>
        </w:rPr>
        <w:t xml:space="preserve"> вступает в договорные отношения, за исключением трудовых </w:t>
      </w:r>
      <w:r w:rsidRPr="00B138F0">
        <w:rPr>
          <w:kern w:val="26"/>
          <w:sz w:val="28"/>
          <w:szCs w:val="28"/>
        </w:rPr>
        <w:t>отношений</w:t>
      </w:r>
      <w:r w:rsidRPr="00B138F0">
        <w:rPr>
          <w:sz w:val="28"/>
          <w:szCs w:val="28"/>
        </w:rPr>
        <w:t>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коррупция</w:t>
      </w:r>
      <w:r w:rsidRPr="00B138F0">
        <w:rPr>
          <w:sz w:val="28"/>
          <w:szCs w:val="28"/>
        </w:rPr>
        <w:t xml:space="preserve"> – злоупотребление служебным положением, дача взятки, получение взятки, </w:t>
      </w:r>
      <w:r w:rsidRPr="00B138F0">
        <w:rPr>
          <w:kern w:val="26"/>
          <w:sz w:val="28"/>
          <w:szCs w:val="28"/>
        </w:rPr>
        <w:t>злоупотребление</w:t>
      </w:r>
      <w:r w:rsidRPr="00B138F0">
        <w:rPr>
          <w:sz w:val="28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 w:rsidRPr="00B138F0">
        <w:rPr>
          <w:sz w:val="28"/>
          <w:szCs w:val="28"/>
        </w:rPr>
        <w:lastRenderedPageBreak/>
        <w:t>физическими лицами. Коррупцией также является совершение перечисленных деяний от имени или в интересах юридического лица;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личная заинтересованность</w:t>
      </w:r>
      <w:r w:rsidRPr="00B138F0">
        <w:rPr>
          <w:sz w:val="28"/>
          <w:szCs w:val="28"/>
        </w:rPr>
        <w:t xml:space="preserve"> работника (представителя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 xml:space="preserve">) – заинтересованность работника (представителя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 xml:space="preserve">), связанная с возможностью получения </w:t>
      </w:r>
      <w:r w:rsidRPr="00B138F0">
        <w:rPr>
          <w:kern w:val="26"/>
          <w:sz w:val="28"/>
          <w:szCs w:val="28"/>
        </w:rPr>
        <w:t>работником</w:t>
      </w:r>
      <w:r w:rsidRPr="00B138F0">
        <w:rPr>
          <w:sz w:val="28"/>
          <w:szCs w:val="28"/>
        </w:rPr>
        <w:t xml:space="preserve"> (представителем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>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организация</w:t>
      </w:r>
      <w:r w:rsidR="00457268">
        <w:rPr>
          <w:sz w:val="28"/>
          <w:szCs w:val="28"/>
        </w:rPr>
        <w:t xml:space="preserve"> – ГАПОУ Уфимски</w:t>
      </w:r>
      <w:r w:rsidR="00B423D7">
        <w:rPr>
          <w:sz w:val="28"/>
          <w:szCs w:val="28"/>
        </w:rPr>
        <w:t>й топливно-энергетический колледж</w:t>
      </w:r>
      <w:r w:rsidR="00343098" w:rsidRPr="00B138F0">
        <w:rPr>
          <w:sz w:val="28"/>
          <w:szCs w:val="28"/>
        </w:rPr>
        <w:t>;</w:t>
      </w:r>
    </w:p>
    <w:p w:rsidR="006309E5" w:rsidRPr="00B138F0" w:rsidRDefault="006309E5" w:rsidP="006309E5">
      <w:pPr>
        <w:pStyle w:val="afb"/>
        <w:spacing w:line="276" w:lineRule="auto"/>
        <w:ind w:left="426" w:firstLine="567"/>
        <w:rPr>
          <w:szCs w:val="28"/>
        </w:rPr>
      </w:pPr>
      <w:r w:rsidRPr="00B138F0">
        <w:rPr>
          <w:b/>
          <w:szCs w:val="28"/>
        </w:rPr>
        <w:t>официальный сайт</w:t>
      </w:r>
      <w:r w:rsidRPr="00B138F0">
        <w:rPr>
          <w:szCs w:val="28"/>
        </w:rPr>
        <w:t xml:space="preserve"> – сайт </w:t>
      </w:r>
      <w:r w:rsidR="00DD14B1">
        <w:rPr>
          <w:szCs w:val="28"/>
        </w:rPr>
        <w:t>учреждения</w:t>
      </w:r>
      <w:r w:rsidRPr="00B138F0">
        <w:rPr>
          <w:szCs w:val="28"/>
        </w:rPr>
        <w:t xml:space="preserve"> в информационно-телекоммуникационной сети «Интернет», содержащий информацию о деятельности </w:t>
      </w:r>
      <w:r w:rsidR="00DD14B1">
        <w:rPr>
          <w:szCs w:val="28"/>
        </w:rPr>
        <w:t>учреждения</w:t>
      </w:r>
      <w:r w:rsidRPr="00B138F0">
        <w:rPr>
          <w:szCs w:val="28"/>
        </w:rPr>
        <w:t xml:space="preserve">, электронный адрес которого включает доменное имя, права на которое принадлежат </w:t>
      </w:r>
      <w:r w:rsidR="00DD14B1">
        <w:rPr>
          <w:szCs w:val="28"/>
        </w:rPr>
        <w:t>учреждения</w:t>
      </w:r>
      <w:r w:rsidRPr="00B138F0">
        <w:rPr>
          <w:szCs w:val="28"/>
        </w:rPr>
        <w:t>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план противодействия коррупции</w:t>
      </w:r>
      <w:r w:rsidRPr="00B138F0">
        <w:rPr>
          <w:sz w:val="28"/>
          <w:szCs w:val="28"/>
        </w:rPr>
        <w:t xml:space="preserve"> – ежегодно утверждаемый руководителем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 xml:space="preserve"> документ, </w:t>
      </w:r>
      <w:r w:rsidRPr="00B138F0">
        <w:rPr>
          <w:rFonts w:eastAsia="Calibri"/>
          <w:sz w:val="28"/>
          <w:szCs w:val="28"/>
        </w:rPr>
        <w:t xml:space="preserve">устанавливающий перечень намечаемых к выполнению </w:t>
      </w:r>
      <w:r w:rsidRPr="00B138F0">
        <w:rPr>
          <w:sz w:val="28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b/>
          <w:sz w:val="28"/>
          <w:szCs w:val="28"/>
        </w:rPr>
      </w:pPr>
      <w:r w:rsidRPr="00B138F0">
        <w:rPr>
          <w:b/>
          <w:sz w:val="28"/>
          <w:szCs w:val="28"/>
        </w:rPr>
        <w:t xml:space="preserve">предупреждение коррупции </w:t>
      </w:r>
      <w:r w:rsidRPr="00B138F0">
        <w:rPr>
          <w:sz w:val="28"/>
          <w:szCs w:val="28"/>
        </w:rPr>
        <w:t xml:space="preserve">– деятельность </w:t>
      </w:r>
      <w:r w:rsidR="00DD14B1">
        <w:rPr>
          <w:sz w:val="28"/>
          <w:szCs w:val="28"/>
        </w:rPr>
        <w:t>учреждения</w:t>
      </w:r>
      <w:r w:rsidRPr="00B138F0">
        <w:rPr>
          <w:sz w:val="28"/>
          <w:szCs w:val="28"/>
        </w:rPr>
        <w:t xml:space="preserve">, направленная на введение </w:t>
      </w:r>
      <w:r w:rsidRPr="00B138F0">
        <w:rPr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</w:t>
      </w:r>
      <w:r w:rsidR="00DD14B1">
        <w:rPr>
          <w:sz w:val="28"/>
          <w:szCs w:val="28"/>
          <w:shd w:val="clear" w:color="auto" w:fill="FFFFFF"/>
        </w:rPr>
        <w:t>учреждения</w:t>
      </w:r>
      <w:r w:rsidRPr="00B138F0">
        <w:rPr>
          <w:sz w:val="28"/>
          <w:szCs w:val="28"/>
          <w:shd w:val="clear" w:color="auto" w:fill="FFFFFF"/>
        </w:rPr>
        <w:t xml:space="preserve">, обеспечивающих </w:t>
      </w:r>
      <w:r w:rsidRPr="00B138F0">
        <w:rPr>
          <w:sz w:val="28"/>
          <w:szCs w:val="28"/>
        </w:rPr>
        <w:t>недопущение коррупционных правонарушений</w:t>
      </w:r>
      <w:r w:rsidRPr="00B138F0">
        <w:rPr>
          <w:sz w:val="28"/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b/>
          <w:sz w:val="28"/>
          <w:szCs w:val="28"/>
        </w:rPr>
        <w:t>противодействие коррупции</w:t>
      </w:r>
      <w:r w:rsidRPr="00B138F0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B138F0">
        <w:rPr>
          <w:kern w:val="26"/>
          <w:sz w:val="28"/>
          <w:szCs w:val="28"/>
        </w:rPr>
        <w:t>самоуправления</w:t>
      </w:r>
      <w:r w:rsidRPr="00B138F0">
        <w:rPr>
          <w:sz w:val="28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sz w:val="28"/>
          <w:szCs w:val="28"/>
        </w:rPr>
        <w:t xml:space="preserve">б) по выявлению, </w:t>
      </w:r>
      <w:r w:rsidRPr="00B138F0">
        <w:rPr>
          <w:kern w:val="26"/>
          <w:sz w:val="28"/>
          <w:szCs w:val="28"/>
        </w:rPr>
        <w:t>предупреждению</w:t>
      </w:r>
      <w:r w:rsidRPr="00B138F0">
        <w:rPr>
          <w:sz w:val="28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sz w:val="28"/>
          <w:szCs w:val="28"/>
        </w:rPr>
      </w:pPr>
      <w:r w:rsidRPr="00B138F0">
        <w:rPr>
          <w:sz w:val="28"/>
          <w:szCs w:val="28"/>
        </w:rPr>
        <w:t xml:space="preserve">в) по минимизации и (или) </w:t>
      </w:r>
      <w:r w:rsidRPr="00B138F0">
        <w:rPr>
          <w:kern w:val="26"/>
          <w:sz w:val="28"/>
          <w:szCs w:val="28"/>
        </w:rPr>
        <w:t>ликвидации</w:t>
      </w:r>
      <w:r w:rsidRPr="00B138F0">
        <w:rPr>
          <w:sz w:val="28"/>
          <w:szCs w:val="28"/>
        </w:rPr>
        <w:t xml:space="preserve"> последствий коррупционных правонарушений.</w:t>
      </w:r>
    </w:p>
    <w:p w:rsidR="006309E5" w:rsidRPr="00B138F0" w:rsidRDefault="006309E5" w:rsidP="006309E5">
      <w:pPr>
        <w:autoSpaceDE w:val="0"/>
        <w:autoSpaceDN w:val="0"/>
        <w:adjustRightInd w:val="0"/>
        <w:spacing w:line="276" w:lineRule="auto"/>
        <w:ind w:left="426" w:firstLine="567"/>
        <w:jc w:val="both"/>
        <w:rPr>
          <w:rFonts w:eastAsia="Calibri"/>
          <w:sz w:val="28"/>
          <w:szCs w:val="28"/>
        </w:rPr>
      </w:pPr>
      <w:r w:rsidRPr="00B138F0">
        <w:rPr>
          <w:rFonts w:eastAsia="Calibri"/>
          <w:b/>
          <w:sz w:val="28"/>
          <w:szCs w:val="28"/>
        </w:rPr>
        <w:t>работник</w:t>
      </w:r>
      <w:r w:rsidRPr="00B138F0">
        <w:rPr>
          <w:rFonts w:eastAsia="Calibri"/>
          <w:sz w:val="28"/>
          <w:szCs w:val="28"/>
        </w:rPr>
        <w:t xml:space="preserve"> - физическое лицо, вст</w:t>
      </w:r>
      <w:r w:rsidR="00A5531A" w:rsidRPr="00B138F0">
        <w:rPr>
          <w:rFonts w:eastAsia="Calibri"/>
          <w:sz w:val="28"/>
          <w:szCs w:val="28"/>
        </w:rPr>
        <w:t xml:space="preserve">упившее в трудовые отношения с </w:t>
      </w:r>
      <w:r w:rsidR="0061638C">
        <w:rPr>
          <w:rFonts w:eastAsia="Calibri"/>
          <w:sz w:val="28"/>
          <w:szCs w:val="28"/>
        </w:rPr>
        <w:t>учреждением</w:t>
      </w:r>
      <w:r w:rsidRPr="00B138F0">
        <w:rPr>
          <w:rFonts w:eastAsia="Calibri"/>
          <w:sz w:val="28"/>
          <w:szCs w:val="28"/>
        </w:rPr>
        <w:t>;</w:t>
      </w:r>
    </w:p>
    <w:p w:rsidR="006309E5" w:rsidRPr="00B138F0" w:rsidRDefault="00B03E63" w:rsidP="008763F4">
      <w:pPr>
        <w:tabs>
          <w:tab w:val="left" w:pos="993"/>
        </w:tabs>
        <w:spacing w:line="276" w:lineRule="auto"/>
        <w:ind w:left="426" w:firstLine="567"/>
        <w:jc w:val="both"/>
        <w:rPr>
          <w:color w:val="454545"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486B7E">
        <w:rPr>
          <w:b/>
          <w:sz w:val="28"/>
          <w:szCs w:val="28"/>
        </w:rPr>
        <w:t xml:space="preserve"> </w:t>
      </w:r>
      <w:r w:rsidR="00DD14B1">
        <w:rPr>
          <w:b/>
          <w:sz w:val="28"/>
          <w:szCs w:val="28"/>
        </w:rPr>
        <w:t>учреждения</w:t>
      </w:r>
      <w:r w:rsidR="006309E5" w:rsidRPr="00B138F0">
        <w:rPr>
          <w:sz w:val="28"/>
          <w:szCs w:val="28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</w:t>
      </w:r>
      <w:r w:rsidR="009C10B0" w:rsidRPr="00B138F0">
        <w:rPr>
          <w:sz w:val="28"/>
          <w:szCs w:val="28"/>
        </w:rPr>
        <w:t>йской Федерации</w:t>
      </w:r>
      <w:r w:rsidR="006309E5" w:rsidRPr="00B138F0">
        <w:rPr>
          <w:sz w:val="28"/>
          <w:szCs w:val="28"/>
        </w:rPr>
        <w:t xml:space="preserve">, учредительными документами </w:t>
      </w:r>
      <w:r w:rsidR="00DD14B1">
        <w:rPr>
          <w:sz w:val="28"/>
          <w:szCs w:val="28"/>
        </w:rPr>
        <w:t>учреждения</w:t>
      </w:r>
      <w:r w:rsidR="006309E5" w:rsidRPr="00B138F0">
        <w:rPr>
          <w:sz w:val="28"/>
          <w:szCs w:val="28"/>
        </w:rPr>
        <w:t xml:space="preserve"> и локальными нормативными актами </w:t>
      </w:r>
      <w:r w:rsidR="006309E5" w:rsidRPr="00B138F0">
        <w:rPr>
          <w:sz w:val="28"/>
          <w:szCs w:val="28"/>
        </w:rPr>
        <w:lastRenderedPageBreak/>
        <w:t>осуще</w:t>
      </w:r>
      <w:r w:rsidR="00A5531A" w:rsidRPr="00B138F0">
        <w:rPr>
          <w:sz w:val="28"/>
          <w:szCs w:val="28"/>
        </w:rPr>
        <w:t xml:space="preserve">ствляет руководство </w:t>
      </w:r>
      <w:r w:rsidR="00235666">
        <w:rPr>
          <w:sz w:val="28"/>
          <w:szCs w:val="28"/>
        </w:rPr>
        <w:t>учреждения</w:t>
      </w:r>
      <w:r w:rsidR="006309E5" w:rsidRPr="00B138F0">
        <w:rPr>
          <w:sz w:val="28"/>
          <w:szCs w:val="28"/>
        </w:rPr>
        <w:t>, в том числе выполняет функции ее единоличного исполнительного органа.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ind w:left="426" w:firstLine="567"/>
        <w:jc w:val="center"/>
        <w:outlineLvl w:val="1"/>
        <w:rPr>
          <w:b/>
        </w:rPr>
      </w:pPr>
      <w:r w:rsidRPr="00B138F0">
        <w:rPr>
          <w:b/>
          <w:bCs/>
          <w:iCs/>
          <w:color w:val="000000"/>
        </w:rPr>
        <w:t>3</w:t>
      </w:r>
      <w:r w:rsidRPr="00B138F0">
        <w:rPr>
          <w:b/>
          <w:bCs/>
          <w:iCs/>
        </w:rPr>
        <w:t>.</w:t>
      </w:r>
      <w:bookmarkStart w:id="4" w:name="_Toc424284811"/>
      <w:bookmarkEnd w:id="4"/>
      <w:r w:rsidRPr="00B138F0">
        <w:rPr>
          <w:b/>
        </w:rPr>
        <w:t xml:space="preserve">Основные принципы работы по предупреждению коррупции в </w:t>
      </w:r>
      <w:r w:rsidR="0061638C">
        <w:rPr>
          <w:b/>
        </w:rPr>
        <w:t>учреждении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left" w:pos="0"/>
          <w:tab w:val="left" w:pos="142"/>
        </w:tabs>
        <w:ind w:left="426" w:firstLine="567"/>
      </w:pPr>
      <w:r w:rsidRPr="00B138F0">
        <w:t xml:space="preserve">Антикоррупционная политика </w:t>
      </w:r>
      <w:r w:rsidR="00DD14B1">
        <w:t>учреждения</w:t>
      </w:r>
      <w:r w:rsidRPr="00B138F0">
        <w:t xml:space="preserve"> основывается на следующих основных принципах: 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left" w:pos="0"/>
        </w:tabs>
        <w:ind w:left="426" w:firstLine="567"/>
      </w:pPr>
      <w:r w:rsidRPr="00B138F0">
        <w:t xml:space="preserve">3.1. Принцип соответствия Антикоррупционной политики </w:t>
      </w:r>
      <w:r w:rsidR="00DD14B1">
        <w:t>учреждения</w:t>
      </w:r>
      <w:r w:rsidRPr="00B138F0">
        <w:t xml:space="preserve"> действующему законодательству и общепринятым нормам права.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</w:t>
      </w:r>
      <w:r w:rsidR="00E106F5">
        <w:t xml:space="preserve"> учреждению</w:t>
      </w:r>
      <w:r w:rsidRPr="00B138F0">
        <w:t xml:space="preserve">. 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567"/>
      </w:pPr>
      <w:r w:rsidRPr="00B138F0">
        <w:t>3.2. Принцип личного примера руководства.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Ключевая роль руководства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567"/>
      </w:pPr>
      <w:r w:rsidRPr="00B138F0">
        <w:t>3.3. Принцип вовлеченности работников.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Информированность работников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567"/>
      </w:pPr>
      <w:r w:rsidRPr="00B138F0">
        <w:t>3.4. Принцип соразмерности антикоррупционных процедур риску коррупции.</w:t>
      </w:r>
    </w:p>
    <w:p w:rsidR="006309E5" w:rsidRPr="00B138F0" w:rsidRDefault="006309E5" w:rsidP="006309E5">
      <w:pPr>
        <w:spacing w:line="276" w:lineRule="auto"/>
        <w:ind w:left="426" w:firstLine="567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DD14B1">
        <w:rPr>
          <w:kern w:val="26"/>
          <w:sz w:val="28"/>
          <w:szCs w:val="28"/>
        </w:rPr>
        <w:t>учреждения</w:t>
      </w:r>
      <w:r w:rsidR="001163C0">
        <w:rPr>
          <w:kern w:val="26"/>
          <w:sz w:val="28"/>
          <w:szCs w:val="28"/>
        </w:rPr>
        <w:t xml:space="preserve">, ее директора </w:t>
      </w:r>
      <w:r w:rsidRPr="00B138F0">
        <w:rPr>
          <w:kern w:val="26"/>
          <w:sz w:val="28"/>
          <w:szCs w:val="28"/>
        </w:rPr>
        <w:t xml:space="preserve"> и работников в коррупционную деятельность, осуществляется с учетом существующих в деятельности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коррупционных рисков.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567"/>
      </w:pPr>
      <w:r w:rsidRPr="00B138F0">
        <w:t>3.5. Принцип эффективности антикоррупционных процедур.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Осуществление в </w:t>
      </w:r>
      <w:r w:rsidR="00DD14B1">
        <w:rPr>
          <w:kern w:val="26"/>
          <w:sz w:val="28"/>
          <w:szCs w:val="28"/>
        </w:rPr>
        <w:t>учреждении</w:t>
      </w:r>
      <w:r w:rsidRPr="00B138F0">
        <w:rPr>
          <w:kern w:val="26"/>
          <w:sz w:val="28"/>
          <w:szCs w:val="28"/>
        </w:rPr>
        <w:t xml:space="preserve">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425"/>
      </w:pPr>
      <w:r w:rsidRPr="00B138F0">
        <w:t>3.6. Принцип ответственности и неотвратимости наказания.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Неотврати</w:t>
      </w:r>
      <w:r w:rsidR="00F474C7">
        <w:rPr>
          <w:kern w:val="26"/>
          <w:sz w:val="28"/>
          <w:szCs w:val="28"/>
        </w:rPr>
        <w:t>мость наказания для директора</w:t>
      </w:r>
      <w:r w:rsidR="0051392B">
        <w:rPr>
          <w:kern w:val="26"/>
          <w:sz w:val="28"/>
          <w:szCs w:val="28"/>
        </w:rPr>
        <w:t xml:space="preserve">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</w:t>
      </w:r>
      <w:r w:rsidR="002318D0">
        <w:rPr>
          <w:kern w:val="26"/>
          <w:sz w:val="28"/>
          <w:szCs w:val="28"/>
        </w:rPr>
        <w:t>ная ответственность директора</w:t>
      </w:r>
      <w:r w:rsidR="00486B7E">
        <w:rPr>
          <w:kern w:val="26"/>
          <w:sz w:val="28"/>
          <w:szCs w:val="28"/>
        </w:rPr>
        <w:t xml:space="preserve">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за реализацию Антикоррупционной политики. 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425"/>
      </w:pPr>
      <w:r w:rsidRPr="00B138F0">
        <w:t>3.7. Принцип открытости хозяйственной и иной деятельности.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lastRenderedPageBreak/>
        <w:t xml:space="preserve">Информирование контрагентов, партнеров и общественности о принятых в </w:t>
      </w:r>
      <w:r w:rsidR="00DD14B1">
        <w:rPr>
          <w:kern w:val="26"/>
          <w:sz w:val="28"/>
          <w:szCs w:val="28"/>
        </w:rPr>
        <w:t>учреждении</w:t>
      </w:r>
      <w:r w:rsidRPr="00B138F0">
        <w:rPr>
          <w:kern w:val="26"/>
          <w:sz w:val="28"/>
          <w:szCs w:val="28"/>
        </w:rPr>
        <w:t xml:space="preserve"> антикоррупционных стандартах и процедурах.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426" w:firstLine="425"/>
      </w:pPr>
      <w:r w:rsidRPr="00B138F0">
        <w:t>3.8. Принцип постоянного контроля и регулярного мониторинга.</w:t>
      </w:r>
    </w:p>
    <w:p w:rsidR="003462AC" w:rsidRDefault="006309E5" w:rsidP="00235666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  <w:bookmarkStart w:id="5" w:name="_Toc424284812"/>
      <w:bookmarkStart w:id="6" w:name="sub_4"/>
    </w:p>
    <w:p w:rsidR="003462AC" w:rsidRDefault="003462AC" w:rsidP="003462AC">
      <w:pPr>
        <w:spacing w:line="276" w:lineRule="auto"/>
        <w:ind w:left="426" w:firstLine="425"/>
        <w:jc w:val="center"/>
        <w:rPr>
          <w:kern w:val="26"/>
          <w:sz w:val="28"/>
          <w:szCs w:val="28"/>
        </w:rPr>
      </w:pPr>
    </w:p>
    <w:p w:rsidR="006309E5" w:rsidRDefault="006309E5" w:rsidP="00647949">
      <w:pPr>
        <w:ind w:left="426" w:firstLine="425"/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 xml:space="preserve">4. </w:t>
      </w:r>
      <w:r w:rsidR="008E0295" w:rsidRPr="003462AC">
        <w:rPr>
          <w:b/>
          <w:sz w:val="28"/>
          <w:szCs w:val="28"/>
        </w:rPr>
        <w:t>К</w:t>
      </w:r>
      <w:r w:rsidRPr="003462AC">
        <w:rPr>
          <w:b/>
          <w:sz w:val="28"/>
          <w:szCs w:val="28"/>
        </w:rPr>
        <w:t>руг лиц, попадающих под ее действие</w:t>
      </w:r>
      <w:bookmarkEnd w:id="5"/>
    </w:p>
    <w:p w:rsidR="003462AC" w:rsidRPr="003462AC" w:rsidRDefault="003462AC" w:rsidP="00647949">
      <w:pPr>
        <w:ind w:left="426" w:firstLine="425"/>
        <w:jc w:val="both"/>
        <w:rPr>
          <w:b/>
          <w:sz w:val="28"/>
          <w:szCs w:val="28"/>
        </w:rPr>
      </w:pPr>
    </w:p>
    <w:bookmarkEnd w:id="6"/>
    <w:p w:rsidR="006309E5" w:rsidRPr="003462AC" w:rsidRDefault="006309E5" w:rsidP="00ED0032">
      <w:pPr>
        <w:pStyle w:val="a0"/>
        <w:numPr>
          <w:ilvl w:val="0"/>
          <w:numId w:val="0"/>
        </w:numPr>
        <w:tabs>
          <w:tab w:val="clear" w:pos="567"/>
          <w:tab w:val="left" w:pos="851"/>
        </w:tabs>
        <w:ind w:left="426" w:firstLine="425"/>
      </w:pPr>
      <w:r w:rsidRPr="003462AC">
        <w:t>4.1. Кругом лиц, попадающих под действие Антикоррупционной</w:t>
      </w:r>
      <w:r w:rsidR="008E0295" w:rsidRPr="003462AC">
        <w:t xml:space="preserve"> политики, являются директор</w:t>
      </w:r>
      <w:r w:rsidR="00E106F5">
        <w:t xml:space="preserve"> </w:t>
      </w:r>
      <w:r w:rsidR="00DD14B1" w:rsidRPr="003462AC">
        <w:t>учреждения</w:t>
      </w:r>
      <w:r w:rsidRPr="003462AC">
        <w:t xml:space="preserve"> и работники вне зависимости от занимаемой должности и выполняемых функций.</w:t>
      </w:r>
    </w:p>
    <w:p w:rsidR="006309E5" w:rsidRPr="00B138F0" w:rsidRDefault="006309E5" w:rsidP="00ED0032">
      <w:pPr>
        <w:pStyle w:val="a7"/>
        <w:tabs>
          <w:tab w:val="left" w:pos="851"/>
        </w:tabs>
        <w:spacing w:before="0" w:beforeAutospacing="0" w:after="0" w:afterAutospacing="0"/>
        <w:ind w:left="426" w:firstLine="425"/>
        <w:jc w:val="both"/>
        <w:rPr>
          <w:color w:val="000000"/>
          <w:kern w:val="26"/>
          <w:sz w:val="28"/>
          <w:szCs w:val="28"/>
          <w:lang w:eastAsia="en-US"/>
        </w:rPr>
      </w:pPr>
    </w:p>
    <w:p w:rsidR="006309E5" w:rsidRPr="00B138F0" w:rsidRDefault="006309E5" w:rsidP="00ED0032">
      <w:pPr>
        <w:pStyle w:val="a7"/>
        <w:tabs>
          <w:tab w:val="left" w:pos="851"/>
        </w:tabs>
        <w:spacing w:before="0" w:beforeAutospacing="0" w:after="0" w:afterAutospacing="0"/>
        <w:ind w:left="426" w:firstLine="425"/>
        <w:jc w:val="center"/>
        <w:rPr>
          <w:b/>
          <w:color w:val="FF0000"/>
          <w:sz w:val="28"/>
          <w:szCs w:val="28"/>
        </w:rPr>
      </w:pPr>
      <w:r w:rsidRPr="00B138F0">
        <w:rPr>
          <w:b/>
          <w:bCs/>
          <w:iCs/>
          <w:color w:val="000000"/>
          <w:sz w:val="28"/>
          <w:szCs w:val="28"/>
        </w:rPr>
        <w:t>5.</w:t>
      </w:r>
      <w:bookmarkStart w:id="7" w:name="_Toc424284813"/>
      <w:bookmarkStart w:id="8" w:name="sub_5"/>
      <w:r w:rsidRPr="00B138F0">
        <w:rPr>
          <w:b/>
          <w:sz w:val="28"/>
          <w:szCs w:val="28"/>
        </w:rPr>
        <w:t xml:space="preserve"> Должностные лица </w:t>
      </w:r>
      <w:r w:rsidR="00DD14B1">
        <w:rPr>
          <w:b/>
          <w:sz w:val="28"/>
          <w:szCs w:val="28"/>
        </w:rPr>
        <w:t>учреждения</w:t>
      </w:r>
      <w:r w:rsidRPr="00B138F0">
        <w:rPr>
          <w:b/>
          <w:sz w:val="28"/>
          <w:szCs w:val="28"/>
        </w:rPr>
        <w:t>, ответственные за реализацию Антикоррупционной политики</w:t>
      </w:r>
      <w:bookmarkEnd w:id="7"/>
    </w:p>
    <w:p w:rsidR="006309E5" w:rsidRPr="00B138F0" w:rsidRDefault="006309E5" w:rsidP="00ED0032">
      <w:pPr>
        <w:pStyle w:val="a7"/>
        <w:tabs>
          <w:tab w:val="left" w:pos="851"/>
        </w:tabs>
        <w:spacing w:before="0" w:beforeAutospacing="0" w:after="0" w:afterAutospacing="0"/>
        <w:ind w:left="426" w:firstLine="425"/>
        <w:jc w:val="center"/>
        <w:rPr>
          <w:color w:val="FF0000"/>
          <w:sz w:val="28"/>
          <w:szCs w:val="28"/>
        </w:rPr>
      </w:pPr>
    </w:p>
    <w:bookmarkEnd w:id="8"/>
    <w:p w:rsidR="006309E5" w:rsidRPr="00B138F0" w:rsidRDefault="003A79A9" w:rsidP="006309E5">
      <w:pPr>
        <w:pStyle w:val="a0"/>
        <w:numPr>
          <w:ilvl w:val="0"/>
          <w:numId w:val="0"/>
        </w:numPr>
        <w:ind w:left="426" w:firstLine="425"/>
      </w:pPr>
      <w:r>
        <w:t>5.1. Директор</w:t>
      </w:r>
      <w:r w:rsidR="0051392B">
        <w:t xml:space="preserve"> у</w:t>
      </w:r>
      <w:r w:rsidR="00DD14B1">
        <w:t>чреждения</w:t>
      </w:r>
      <w:r w:rsidR="006309E5" w:rsidRPr="00B138F0">
        <w:t xml:space="preserve"> является ответственным за организацию всех мероприятий, направленных на предупреждение коррупции в </w:t>
      </w:r>
      <w:r w:rsidR="00DD14B1">
        <w:t>учреждении</w:t>
      </w:r>
      <w:r w:rsidR="006309E5" w:rsidRPr="00B138F0">
        <w:t>.</w:t>
      </w:r>
    </w:p>
    <w:p w:rsidR="006309E5" w:rsidRPr="00B138F0" w:rsidRDefault="003A79A9" w:rsidP="006309E5">
      <w:pPr>
        <w:pStyle w:val="a0"/>
        <w:numPr>
          <w:ilvl w:val="0"/>
          <w:numId w:val="0"/>
        </w:numPr>
        <w:ind w:left="360" w:firstLine="491"/>
      </w:pPr>
      <w:r>
        <w:t>5.2. Директор</w:t>
      </w:r>
      <w:r w:rsidR="0051392B">
        <w:t xml:space="preserve"> </w:t>
      </w:r>
      <w:r w:rsidR="00DD14B1">
        <w:t>учреждения</w:t>
      </w:r>
      <w:r w:rsidR="006309E5" w:rsidRPr="00B138F0">
        <w:t xml:space="preserve">, исходя из установленных задач, специфики деятельности, штатной численности, организационной структуры </w:t>
      </w:r>
      <w:r w:rsidR="00DD14B1">
        <w:t>учреждения</w:t>
      </w:r>
      <w:r w:rsidR="00E4526F">
        <w:t xml:space="preserve"> назначает лицо, ответственное</w:t>
      </w:r>
      <w:r w:rsidR="006309E5" w:rsidRPr="00B138F0">
        <w:t xml:space="preserve"> за реализацию </w:t>
      </w:r>
      <w:r w:rsidR="006309E5" w:rsidRPr="00E4526F">
        <w:t>Антикоррупционной п</w:t>
      </w:r>
      <w:r w:rsidR="00E4526F" w:rsidRPr="00E4526F">
        <w:t>олитики</w:t>
      </w:r>
      <w:r w:rsidR="006309E5" w:rsidRPr="00B138F0">
        <w:t>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ind w:left="360" w:firstLine="491"/>
      </w:pPr>
      <w:r w:rsidRPr="00B138F0">
        <w:t xml:space="preserve">5.3. Основные обязанности </w:t>
      </w:r>
      <w:r w:rsidR="00E4526F" w:rsidRPr="00E4526F">
        <w:t>лица, ответственного</w:t>
      </w:r>
      <w:r w:rsidR="0051392B">
        <w:t xml:space="preserve"> </w:t>
      </w:r>
      <w:r w:rsidRPr="00B138F0">
        <w:t>за реализацию Антикоррупционной политики: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подготовка рекомендаций для принятия решений по вопросам предупреждения коррупции в </w:t>
      </w:r>
      <w:r w:rsidR="00DD14B1">
        <w:rPr>
          <w:kern w:val="26"/>
          <w:sz w:val="28"/>
          <w:szCs w:val="28"/>
        </w:rPr>
        <w:t>учреждении</w:t>
      </w:r>
      <w:r w:rsidRPr="00B138F0">
        <w:rPr>
          <w:kern w:val="26"/>
          <w:sz w:val="28"/>
          <w:szCs w:val="28"/>
        </w:rPr>
        <w:t>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подготовка предложений, направленных на устранение причин и условий, порождающих риск возникновения коррупции в </w:t>
      </w:r>
      <w:r w:rsidR="00DD14B1">
        <w:rPr>
          <w:kern w:val="26"/>
          <w:sz w:val="28"/>
          <w:szCs w:val="28"/>
        </w:rPr>
        <w:t>учреждении</w:t>
      </w:r>
      <w:r w:rsidRPr="00B138F0">
        <w:rPr>
          <w:kern w:val="26"/>
          <w:sz w:val="28"/>
          <w:szCs w:val="28"/>
        </w:rPr>
        <w:t>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разработка и представление на утверждение руководителю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организация проведения оценки коррупционных рисков;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прием и рассмотрение сообщений о случаях склонения работников к совершению коррупционных правонарушений в интересах или от имени иной </w:t>
      </w:r>
      <w:r w:rsidR="008B4719" w:rsidRPr="00B138F0">
        <w:rPr>
          <w:kern w:val="26"/>
          <w:sz w:val="28"/>
          <w:szCs w:val="28"/>
        </w:rPr>
        <w:t>организации</w:t>
      </w:r>
      <w:r w:rsidRPr="00B138F0">
        <w:rPr>
          <w:kern w:val="26"/>
          <w:sz w:val="28"/>
          <w:szCs w:val="28"/>
        </w:rPr>
        <w:t>, а также о случаях совершения коррупционных правонарушений работниками или иными лицами;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организация работы по заполнению и рассмотрению деклараций о конфликте интересов;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lastRenderedPageBreak/>
        <w:t xml:space="preserve"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по вопросам предупреждения коррупции;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организация мероприятий по вопросам профилактики и противодействия коррупции;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организация мероприятий по антикоррупционному просвещению работников;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индивидуальное консультирование работников;</w:t>
      </w:r>
    </w:p>
    <w:p w:rsidR="006309E5" w:rsidRPr="00B138F0" w:rsidRDefault="006309E5" w:rsidP="006309E5">
      <w:pPr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участие в </w:t>
      </w:r>
      <w:r w:rsidR="008B4719" w:rsidRPr="00B138F0">
        <w:rPr>
          <w:kern w:val="26"/>
          <w:sz w:val="28"/>
          <w:szCs w:val="28"/>
        </w:rPr>
        <w:t>организации</w:t>
      </w:r>
      <w:r w:rsidRPr="00B138F0">
        <w:rPr>
          <w:kern w:val="26"/>
          <w:sz w:val="28"/>
          <w:szCs w:val="28"/>
        </w:rPr>
        <w:t xml:space="preserve"> антикоррупционной пропаганды;</w:t>
      </w:r>
    </w:p>
    <w:p w:rsidR="001E4EDD" w:rsidRPr="00B138F0" w:rsidRDefault="006309E5" w:rsidP="006309E5">
      <w:pPr>
        <w:pStyle w:val="a0"/>
        <w:numPr>
          <w:ilvl w:val="0"/>
          <w:numId w:val="0"/>
        </w:numPr>
        <w:ind w:left="426" w:firstLine="425"/>
      </w:pPr>
      <w:r w:rsidRPr="00B138F0">
        <w:t xml:space="preserve">– проведение оценки результатов работы по предупреждению коррупции в </w:t>
      </w:r>
      <w:r w:rsidR="00DD14B1">
        <w:t>учреждении</w:t>
      </w:r>
      <w:r w:rsidRPr="00B138F0">
        <w:t xml:space="preserve"> и подготовка соответствующих отче</w:t>
      </w:r>
      <w:r w:rsidR="002C0555">
        <w:t>тных материалов для директора</w:t>
      </w:r>
      <w:r w:rsidR="00B423D7">
        <w:t xml:space="preserve"> </w:t>
      </w:r>
      <w:r w:rsidR="00DD14B1">
        <w:t>учреждения</w:t>
      </w:r>
      <w:r w:rsidR="001E4EDD" w:rsidRPr="00B138F0">
        <w:t>.</w:t>
      </w:r>
    </w:p>
    <w:p w:rsidR="006309E5" w:rsidRPr="00B138F0" w:rsidRDefault="00C211A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r>
        <w:rPr>
          <w:b/>
          <w:bCs/>
          <w:iCs/>
          <w:color w:val="000000"/>
        </w:rPr>
        <w:t xml:space="preserve">   </w:t>
      </w:r>
      <w:r w:rsidR="006309E5" w:rsidRPr="00B138F0">
        <w:rPr>
          <w:b/>
          <w:bCs/>
          <w:iCs/>
          <w:color w:val="000000"/>
        </w:rPr>
        <w:t xml:space="preserve">6. </w:t>
      </w:r>
      <w:bookmarkStart w:id="9" w:name="_Toc424284814"/>
      <w:r w:rsidR="006309E5" w:rsidRPr="00B138F0">
        <w:rPr>
          <w:b/>
        </w:rPr>
        <w:t>Обязанности работников, связанные с предупреждением коррупции</w:t>
      </w:r>
      <w:bookmarkEnd w:id="9"/>
    </w:p>
    <w:p w:rsidR="006309E5" w:rsidRPr="00B138F0" w:rsidRDefault="000F4298" w:rsidP="006309E5">
      <w:pPr>
        <w:pStyle w:val="a0"/>
        <w:numPr>
          <w:ilvl w:val="0"/>
          <w:numId w:val="0"/>
        </w:numPr>
        <w:tabs>
          <w:tab w:val="clear" w:pos="567"/>
          <w:tab w:val="left" w:pos="426"/>
        </w:tabs>
        <w:ind w:left="426" w:firstLine="426"/>
      </w:pPr>
      <w:r>
        <w:t>6.1. Директо</w:t>
      </w:r>
      <w:r w:rsidR="00960D7E">
        <w:t>р</w:t>
      </w:r>
      <w:r w:rsidR="0051392B">
        <w:t xml:space="preserve"> </w:t>
      </w:r>
      <w:r w:rsidR="00DD14B1">
        <w:t>учреждения</w:t>
      </w:r>
      <w:r w:rsidR="006309E5" w:rsidRPr="00B138F0">
        <w:t xml:space="preserve"> и работники вне зависимости от должности и стажа работы в </w:t>
      </w:r>
      <w:r w:rsidR="00DD14B1">
        <w:t>учреждения</w:t>
      </w:r>
      <w:r w:rsidR="006309E5" w:rsidRPr="00B138F0">
        <w:t xml:space="preserve"> в связи с исполнением своих трудовых обязанностей, возложенных на них трудовым договором, должны:</w:t>
      </w:r>
    </w:p>
    <w:p w:rsidR="006309E5" w:rsidRPr="00B138F0" w:rsidRDefault="006309E5" w:rsidP="006309E5">
      <w:pPr>
        <w:tabs>
          <w:tab w:val="left" w:pos="426"/>
        </w:tabs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руководствоваться положениями настоящей Антикоррупционн</w:t>
      </w:r>
      <w:r w:rsidRPr="00B138F0">
        <w:rPr>
          <w:sz w:val="28"/>
          <w:szCs w:val="28"/>
        </w:rPr>
        <w:t>ой</w:t>
      </w:r>
      <w:r w:rsidRPr="00B138F0">
        <w:rPr>
          <w:kern w:val="26"/>
          <w:sz w:val="28"/>
          <w:szCs w:val="28"/>
        </w:rPr>
        <w:t xml:space="preserve"> политик</w:t>
      </w:r>
      <w:r w:rsidRPr="00B138F0">
        <w:rPr>
          <w:sz w:val="28"/>
          <w:szCs w:val="28"/>
        </w:rPr>
        <w:t xml:space="preserve">и </w:t>
      </w:r>
      <w:r w:rsidRPr="00B138F0">
        <w:rPr>
          <w:kern w:val="26"/>
          <w:sz w:val="28"/>
          <w:szCs w:val="28"/>
        </w:rPr>
        <w:t>и неукоснительно соблюдать ее принципы и требования;</w:t>
      </w:r>
    </w:p>
    <w:p w:rsidR="006309E5" w:rsidRPr="00B138F0" w:rsidRDefault="006309E5" w:rsidP="006309E5">
      <w:pPr>
        <w:tabs>
          <w:tab w:val="left" w:pos="426"/>
        </w:tabs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воздерживаться от совершения и (или) участия в совершении коррупционных правонарушений в интересах или от имени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>;</w:t>
      </w:r>
    </w:p>
    <w:p w:rsidR="006309E5" w:rsidRPr="00B138F0" w:rsidRDefault="006309E5" w:rsidP="006309E5">
      <w:pPr>
        <w:tabs>
          <w:tab w:val="left" w:pos="426"/>
        </w:tabs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>;</w:t>
      </w:r>
    </w:p>
    <w:p w:rsidR="006309E5" w:rsidRPr="00B138F0" w:rsidRDefault="006309E5" w:rsidP="006309E5">
      <w:pPr>
        <w:tabs>
          <w:tab w:val="left" w:pos="426"/>
        </w:tabs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 w:rsidRPr="00B138F0">
        <w:rPr>
          <w:sz w:val="28"/>
          <w:szCs w:val="28"/>
        </w:rPr>
        <w:t>ой</w:t>
      </w:r>
      <w:r w:rsidRPr="00B138F0">
        <w:rPr>
          <w:kern w:val="26"/>
          <w:sz w:val="28"/>
          <w:szCs w:val="28"/>
        </w:rPr>
        <w:t xml:space="preserve"> политик</w:t>
      </w:r>
      <w:r w:rsidRPr="00B138F0">
        <w:rPr>
          <w:sz w:val="28"/>
          <w:szCs w:val="28"/>
        </w:rPr>
        <w:t>и</w:t>
      </w:r>
      <w:r w:rsidR="000F4298">
        <w:rPr>
          <w:kern w:val="26"/>
          <w:sz w:val="28"/>
          <w:szCs w:val="28"/>
        </w:rPr>
        <w:t>, и (или) директора</w:t>
      </w:r>
      <w:r w:rsidR="00B423D7">
        <w:rPr>
          <w:kern w:val="26"/>
          <w:sz w:val="28"/>
          <w:szCs w:val="28"/>
        </w:rPr>
        <w:t xml:space="preserve">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6309E5" w:rsidRPr="00B138F0" w:rsidRDefault="006309E5" w:rsidP="006309E5">
      <w:pPr>
        <w:tabs>
          <w:tab w:val="left" w:pos="426"/>
        </w:tabs>
        <w:spacing w:line="276" w:lineRule="auto"/>
        <w:ind w:left="426" w:firstLine="425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 w:rsidRPr="00B138F0">
        <w:rPr>
          <w:sz w:val="28"/>
          <w:szCs w:val="28"/>
        </w:rPr>
        <w:t>ой</w:t>
      </w:r>
      <w:r w:rsidRPr="00B138F0">
        <w:rPr>
          <w:kern w:val="26"/>
          <w:sz w:val="28"/>
          <w:szCs w:val="28"/>
        </w:rPr>
        <w:t xml:space="preserve"> политик</w:t>
      </w:r>
      <w:r w:rsidRPr="00B138F0">
        <w:rPr>
          <w:sz w:val="28"/>
          <w:szCs w:val="28"/>
        </w:rPr>
        <w:t>и</w:t>
      </w:r>
      <w:r w:rsidR="003951D7">
        <w:rPr>
          <w:kern w:val="26"/>
          <w:sz w:val="28"/>
          <w:szCs w:val="28"/>
        </w:rPr>
        <w:t>, и (или) директора</w:t>
      </w:r>
      <w:r w:rsidR="0051392B">
        <w:rPr>
          <w:kern w:val="26"/>
          <w:sz w:val="28"/>
          <w:szCs w:val="28"/>
        </w:rPr>
        <w:t xml:space="preserve">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работниками;</w:t>
      </w:r>
    </w:p>
    <w:p w:rsidR="006309E5" w:rsidRPr="00B138F0" w:rsidRDefault="006309E5" w:rsidP="000E5918">
      <w:pPr>
        <w:tabs>
          <w:tab w:val="left" w:pos="851"/>
        </w:tabs>
        <w:spacing w:line="276" w:lineRule="auto"/>
        <w:ind w:left="426"/>
        <w:jc w:val="both"/>
        <w:rPr>
          <w:color w:val="454545"/>
          <w:sz w:val="28"/>
          <w:szCs w:val="28"/>
        </w:rPr>
      </w:pPr>
      <w:r w:rsidRPr="00B138F0">
        <w:rPr>
          <w:kern w:val="26"/>
          <w:sz w:val="28"/>
          <w:szCs w:val="28"/>
        </w:rPr>
        <w:t>– сообщить непосредственному руководителю или лицу, ответственному за реализацию Антикоррупционн</w:t>
      </w:r>
      <w:r w:rsidRPr="00B138F0">
        <w:rPr>
          <w:sz w:val="28"/>
          <w:szCs w:val="28"/>
        </w:rPr>
        <w:t>ой</w:t>
      </w:r>
      <w:r w:rsidRPr="00B138F0">
        <w:rPr>
          <w:kern w:val="26"/>
          <w:sz w:val="28"/>
          <w:szCs w:val="28"/>
        </w:rPr>
        <w:t xml:space="preserve"> политик</w:t>
      </w:r>
      <w:r w:rsidRPr="00B138F0">
        <w:rPr>
          <w:sz w:val="28"/>
          <w:szCs w:val="28"/>
        </w:rPr>
        <w:t>и</w:t>
      </w:r>
      <w:r w:rsidRPr="00B138F0">
        <w:rPr>
          <w:kern w:val="26"/>
          <w:sz w:val="28"/>
          <w:szCs w:val="28"/>
        </w:rPr>
        <w:t>, о возможности возникновения либо возникшем конфликте интересов, одной из ст</w:t>
      </w:r>
      <w:r w:rsidR="001E4EDD" w:rsidRPr="00B138F0">
        <w:rPr>
          <w:kern w:val="26"/>
          <w:sz w:val="28"/>
          <w:szCs w:val="28"/>
        </w:rPr>
        <w:t>орон которого является работник.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r w:rsidRPr="00B138F0">
        <w:rPr>
          <w:b/>
          <w:bCs/>
          <w:iCs/>
          <w:color w:val="000000"/>
        </w:rPr>
        <w:lastRenderedPageBreak/>
        <w:t xml:space="preserve">7. </w:t>
      </w:r>
      <w:bookmarkStart w:id="10" w:name="_Toc424284815"/>
      <w:r w:rsidRPr="00B138F0">
        <w:rPr>
          <w:b/>
        </w:rPr>
        <w:t>Мероприятия по предупреждению коррупции</w:t>
      </w:r>
      <w:bookmarkEnd w:id="10"/>
    </w:p>
    <w:p w:rsidR="006309E5" w:rsidRPr="00B138F0" w:rsidRDefault="006309E5" w:rsidP="000E5918">
      <w:pPr>
        <w:pStyle w:val="a0"/>
        <w:numPr>
          <w:ilvl w:val="0"/>
          <w:numId w:val="0"/>
        </w:numPr>
        <w:ind w:left="360" w:firstLine="491"/>
      </w:pPr>
      <w:r w:rsidRPr="00B138F0">
        <w:t xml:space="preserve">7.1. Работа по предупреждению коррупции в </w:t>
      </w:r>
      <w:r w:rsidR="00DD14B1">
        <w:t>учреждении</w:t>
      </w:r>
      <w:r w:rsidRPr="00B138F0">
        <w:t xml:space="preserve"> ведется в соответствии с ежегодно утверждаемым в установленном порядке планом противодействия коррупции.</w:t>
      </w:r>
    </w:p>
    <w:p w:rsidR="007721DE" w:rsidRDefault="006309E5" w:rsidP="007721DE">
      <w:pPr>
        <w:pStyle w:val="a7"/>
        <w:keepNext/>
        <w:spacing w:after="0" w:afterAutospacing="0"/>
        <w:ind w:firstLine="491"/>
        <w:jc w:val="center"/>
        <w:rPr>
          <w:b/>
          <w:sz w:val="28"/>
          <w:szCs w:val="28"/>
        </w:rPr>
      </w:pPr>
      <w:r w:rsidRPr="00B138F0">
        <w:rPr>
          <w:b/>
          <w:bCs/>
          <w:iCs/>
          <w:color w:val="000000"/>
          <w:sz w:val="28"/>
          <w:szCs w:val="28"/>
        </w:rPr>
        <w:t xml:space="preserve">8. </w:t>
      </w:r>
      <w:bookmarkStart w:id="11" w:name="_Toc424284816"/>
      <w:bookmarkStart w:id="12" w:name="sub_8"/>
      <w:r w:rsidRPr="00B138F0">
        <w:rPr>
          <w:b/>
          <w:sz w:val="28"/>
          <w:szCs w:val="28"/>
        </w:rPr>
        <w:t xml:space="preserve">Внедрение стандартов поведения работников </w:t>
      </w:r>
      <w:r w:rsidR="00DD14B1">
        <w:rPr>
          <w:b/>
          <w:sz w:val="28"/>
          <w:szCs w:val="28"/>
        </w:rPr>
        <w:t>учреждения</w:t>
      </w:r>
      <w:bookmarkEnd w:id="11"/>
    </w:p>
    <w:p w:rsidR="003951D7" w:rsidRPr="00B138F0" w:rsidRDefault="003951D7" w:rsidP="00647949">
      <w:pPr>
        <w:pStyle w:val="a7"/>
        <w:keepNext/>
        <w:spacing w:before="0" w:beforeAutospacing="0" w:after="0" w:afterAutospacing="0"/>
        <w:ind w:firstLine="491"/>
        <w:jc w:val="center"/>
        <w:rPr>
          <w:color w:val="454545"/>
          <w:sz w:val="28"/>
          <w:szCs w:val="28"/>
        </w:rPr>
      </w:pPr>
    </w:p>
    <w:bookmarkEnd w:id="12"/>
    <w:p w:rsidR="006309E5" w:rsidRPr="00B138F0" w:rsidRDefault="006309E5" w:rsidP="000E5918">
      <w:pPr>
        <w:pStyle w:val="a0"/>
        <w:numPr>
          <w:ilvl w:val="0"/>
          <w:numId w:val="0"/>
        </w:numPr>
        <w:ind w:left="360" w:firstLine="491"/>
      </w:pPr>
      <w:r w:rsidRPr="00B138F0">
        <w:t xml:space="preserve">8.1. В целях внедрения антикоррупционных стандартов поведения работников, в </w:t>
      </w:r>
      <w:r w:rsidR="00DD14B1">
        <w:t>учреждении</w:t>
      </w:r>
      <w:r w:rsidRPr="00B138F0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DD14B1">
        <w:t>учреждения</w:t>
      </w:r>
      <w:r w:rsidRPr="00B138F0">
        <w:t xml:space="preserve"> в целом.</w:t>
      </w:r>
    </w:p>
    <w:p w:rsidR="006309E5" w:rsidRPr="00235666" w:rsidRDefault="006309E5" w:rsidP="000E5918">
      <w:pPr>
        <w:pStyle w:val="a0"/>
        <w:numPr>
          <w:ilvl w:val="0"/>
          <w:numId w:val="0"/>
        </w:numPr>
        <w:ind w:left="360" w:firstLine="491"/>
      </w:pPr>
      <w:r w:rsidRPr="00B138F0">
        <w:t xml:space="preserve">8.2. Общие правила и принципы поведения закреплены </w:t>
      </w:r>
      <w:r w:rsidRPr="00235666">
        <w:t xml:space="preserve">в Кодексе этики и служебного поведения работников </w:t>
      </w:r>
      <w:r w:rsidR="00DD14B1" w:rsidRPr="00235666">
        <w:t>учреждения</w:t>
      </w:r>
      <w:r w:rsidR="00235666">
        <w:t>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13" w:name="_Toc424284817"/>
      <w:bookmarkStart w:id="14" w:name="sub_9"/>
      <w:r w:rsidRPr="00B138F0">
        <w:rPr>
          <w:b/>
        </w:rPr>
        <w:t>9. Выявление и урегулирование конфликта интересов</w:t>
      </w:r>
      <w:bookmarkEnd w:id="13"/>
    </w:p>
    <w:p w:rsidR="006309E5" w:rsidRPr="00B138F0" w:rsidRDefault="006309E5" w:rsidP="007721DE">
      <w:pPr>
        <w:pStyle w:val="a0"/>
        <w:numPr>
          <w:ilvl w:val="0"/>
          <w:numId w:val="0"/>
        </w:numPr>
        <w:ind w:left="360" w:firstLine="491"/>
      </w:pPr>
      <w:bookmarkStart w:id="15" w:name="sub_10"/>
      <w:bookmarkEnd w:id="14"/>
      <w:r w:rsidRPr="00B138F0">
        <w:t xml:space="preserve">9.1. В основу работы по урегулированию конфликта интересов в </w:t>
      </w:r>
      <w:r w:rsidR="00DD14B1">
        <w:t>учреждении</w:t>
      </w:r>
      <w:r w:rsidRPr="00B138F0">
        <w:t xml:space="preserve"> положены следующие принципы:</w:t>
      </w:r>
    </w:p>
    <w:p w:rsidR="006309E5" w:rsidRPr="00B138F0" w:rsidRDefault="006309E5" w:rsidP="007721DE">
      <w:pPr>
        <w:spacing w:line="276" w:lineRule="auto"/>
        <w:ind w:left="426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обязательность раскрытия сведений о возможном или возникшем конфликте интересов;</w:t>
      </w:r>
    </w:p>
    <w:p w:rsidR="006309E5" w:rsidRPr="00B138F0" w:rsidRDefault="006309E5" w:rsidP="007721DE">
      <w:pPr>
        <w:spacing w:line="276" w:lineRule="auto"/>
        <w:ind w:left="426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индивидуальное рассмотрение и оценка </w:t>
      </w:r>
      <w:proofErr w:type="spellStart"/>
      <w:r w:rsidRPr="00B138F0">
        <w:rPr>
          <w:kern w:val="26"/>
          <w:sz w:val="28"/>
          <w:szCs w:val="28"/>
        </w:rPr>
        <w:t>репутационных</w:t>
      </w:r>
      <w:proofErr w:type="spellEnd"/>
      <w:r w:rsidRPr="00B138F0">
        <w:rPr>
          <w:kern w:val="26"/>
          <w:sz w:val="28"/>
          <w:szCs w:val="28"/>
        </w:rPr>
        <w:t xml:space="preserve"> рисков для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6309E5" w:rsidRPr="00B138F0" w:rsidRDefault="006309E5" w:rsidP="007721DE">
      <w:pPr>
        <w:spacing w:line="276" w:lineRule="auto"/>
        <w:ind w:left="426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конфиденциальность процесса раскрытия сведений о конфликте интересов и процесса его урегулирования;</w:t>
      </w:r>
    </w:p>
    <w:p w:rsidR="006309E5" w:rsidRPr="00B138F0" w:rsidRDefault="006309E5" w:rsidP="007721DE">
      <w:pPr>
        <w:spacing w:line="276" w:lineRule="auto"/>
        <w:ind w:left="426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соблюдение баланса интересов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и работника при урегулировании конфликта интересов;</w:t>
      </w:r>
    </w:p>
    <w:p w:rsidR="006309E5" w:rsidRPr="00B138F0" w:rsidRDefault="006309E5" w:rsidP="007721DE">
      <w:pPr>
        <w:spacing w:line="276" w:lineRule="auto"/>
        <w:ind w:left="426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защита работника от преследования в связи с сообщением о конфликте интересов, который был своевременно раскрыт работником и урегулир</w:t>
      </w:r>
      <w:r w:rsidR="00040E83" w:rsidRPr="00B138F0">
        <w:rPr>
          <w:kern w:val="26"/>
          <w:sz w:val="28"/>
          <w:szCs w:val="28"/>
        </w:rPr>
        <w:t xml:space="preserve">ован (предотвращен) </w:t>
      </w:r>
      <w:r w:rsidR="00960D7E">
        <w:rPr>
          <w:kern w:val="26"/>
          <w:sz w:val="28"/>
          <w:szCs w:val="28"/>
        </w:rPr>
        <w:t>учреждением</w:t>
      </w:r>
      <w:r w:rsidRPr="00B138F0">
        <w:rPr>
          <w:kern w:val="26"/>
          <w:sz w:val="28"/>
          <w:szCs w:val="28"/>
        </w:rPr>
        <w:t>.</w:t>
      </w:r>
    </w:p>
    <w:p w:rsidR="006309E5" w:rsidRPr="00B138F0" w:rsidRDefault="006309E5" w:rsidP="007721DE">
      <w:pPr>
        <w:pStyle w:val="a0"/>
        <w:numPr>
          <w:ilvl w:val="0"/>
          <w:numId w:val="0"/>
        </w:numPr>
        <w:ind w:left="360" w:firstLine="491"/>
      </w:pPr>
      <w:r w:rsidRPr="00B138F0">
        <w:t>9.2. Работник обязан принимать меры по недопущению любой возможности возникновения конфликта интересов.</w:t>
      </w:r>
    </w:p>
    <w:p w:rsidR="006309E5" w:rsidRPr="00B138F0" w:rsidRDefault="006309E5" w:rsidP="007721DE">
      <w:pPr>
        <w:pStyle w:val="a0"/>
        <w:numPr>
          <w:ilvl w:val="0"/>
          <w:numId w:val="0"/>
        </w:numPr>
        <w:ind w:left="360" w:firstLine="491"/>
      </w:pPr>
      <w:r w:rsidRPr="00B138F0">
        <w:t xml:space="preserve">9.3.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</w:t>
      </w:r>
      <w:r w:rsidR="00DD14B1">
        <w:t>учреждения</w:t>
      </w:r>
      <w:r w:rsidRPr="00B138F0">
        <w:t xml:space="preserve"> рисков и выбора наиболее подходящей формы урегулирования конфликта интересов.</w:t>
      </w:r>
    </w:p>
    <w:p w:rsidR="00235666" w:rsidRPr="00B138F0" w:rsidRDefault="006309E5" w:rsidP="007721DE">
      <w:pPr>
        <w:pStyle w:val="a0"/>
        <w:numPr>
          <w:ilvl w:val="0"/>
          <w:numId w:val="0"/>
        </w:numPr>
        <w:ind w:left="360" w:firstLine="491"/>
      </w:pPr>
      <w:r w:rsidRPr="00235666">
        <w:t xml:space="preserve">9.4. 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</w:t>
      </w:r>
      <w:r w:rsidR="00DD14B1" w:rsidRPr="00235666">
        <w:t>учреждения</w:t>
      </w:r>
      <w:r w:rsidRPr="00235666">
        <w:t xml:space="preserve"> установлены </w:t>
      </w:r>
      <w:r w:rsidR="00235666" w:rsidRPr="00235666">
        <w:t xml:space="preserve">Положением о комиссии по соблюдению требований к служебному поведению работников государственного </w:t>
      </w:r>
      <w:r w:rsidR="00235666" w:rsidRPr="00235666">
        <w:lastRenderedPageBreak/>
        <w:t>бюджетного общеобразовательного учреждения Республиканский инженерный лицей-интернат и урегулированию конфликта интересов</w:t>
      </w:r>
      <w:r w:rsidR="00235666">
        <w:t>.</w:t>
      </w:r>
    </w:p>
    <w:p w:rsidR="006309E5" w:rsidRPr="00B138F0" w:rsidRDefault="00235666" w:rsidP="007721DE">
      <w:pPr>
        <w:pStyle w:val="a0"/>
        <w:numPr>
          <w:ilvl w:val="0"/>
          <w:numId w:val="0"/>
        </w:numPr>
        <w:ind w:left="360" w:firstLine="491"/>
      </w:pPr>
      <w:r>
        <w:t>9.6. Учреждение</w:t>
      </w:r>
      <w:r w:rsidR="006309E5" w:rsidRPr="00B138F0">
        <w:t xml:space="preserve">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6309E5" w:rsidRPr="00B138F0" w:rsidRDefault="006309E5" w:rsidP="00F5286B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16" w:name="_Toc424284818"/>
      <w:r w:rsidRPr="00B138F0">
        <w:rPr>
          <w:b/>
        </w:rPr>
        <w:t>10. Правила обмена деловыми подарками и знаками делового гостеприимства</w:t>
      </w:r>
      <w:bookmarkEnd w:id="16"/>
    </w:p>
    <w:bookmarkEnd w:id="15"/>
    <w:p w:rsidR="006309E5" w:rsidRPr="00B138F0" w:rsidRDefault="00235666" w:rsidP="00937CA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</w:pPr>
      <w:r>
        <w:t>10.1. Учреждение</w:t>
      </w:r>
      <w:r w:rsidR="00F5286B" w:rsidRPr="00B138F0">
        <w:t xml:space="preserve"> намерен</w:t>
      </w:r>
      <w:r>
        <w:t>о</w:t>
      </w:r>
      <w:r w:rsidR="006309E5" w:rsidRPr="00B138F0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</w:t>
      </w:r>
      <w:r w:rsidR="00DD14B1">
        <w:t>учреждения</w:t>
      </w:r>
      <w:r w:rsidR="006309E5" w:rsidRPr="00B138F0">
        <w:t>.</w:t>
      </w:r>
    </w:p>
    <w:p w:rsidR="006309E5" w:rsidRPr="00B138F0" w:rsidRDefault="006309E5" w:rsidP="00937CA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color w:val="FF0000"/>
        </w:rPr>
      </w:pPr>
      <w:r w:rsidRPr="00B138F0">
        <w:t xml:space="preserve">10.2. В целях исключения нарушения норм </w:t>
      </w:r>
      <w:r w:rsidRPr="00B138F0">
        <w:rPr>
          <w:bCs/>
        </w:rPr>
        <w:t>законодательства о противодействии коррупции</w:t>
      </w:r>
      <w:r w:rsidRPr="00B138F0">
        <w:t xml:space="preserve">; оказания влияния третьих </w:t>
      </w:r>
      <w:r w:rsidR="003951D7">
        <w:t xml:space="preserve">лиц на деятельность директора </w:t>
      </w:r>
      <w:r w:rsidR="00DD14B1">
        <w:t>учреждения</w:t>
      </w:r>
      <w:r w:rsidRPr="00B138F0">
        <w:t xml:space="preserve"> и работников при исполнении ими трудовых обязанностей; минимизации </w:t>
      </w:r>
      <w:proofErr w:type="spellStart"/>
      <w:r w:rsidRPr="00B138F0">
        <w:t>имиджевых</w:t>
      </w:r>
      <w:proofErr w:type="spellEnd"/>
      <w:r w:rsidRPr="00B138F0">
        <w:t xml:space="preserve"> потерь </w:t>
      </w:r>
      <w:r w:rsidR="00DD14B1">
        <w:t>учреждения</w:t>
      </w:r>
      <w:r w:rsidRPr="00B138F0">
        <w:t xml:space="preserve">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DD14B1">
        <w:t>учреждения</w:t>
      </w:r>
      <w:r w:rsidRPr="00B138F0">
        <w:t xml:space="preserve">; определения единых для всех работников </w:t>
      </w:r>
      <w:r w:rsidR="00DD14B1">
        <w:t>учреждения</w:t>
      </w:r>
      <w:r w:rsidRPr="00B138F0">
        <w:t xml:space="preserve"> требований к дарению и принятию деловых подарков, к </w:t>
      </w:r>
      <w:r w:rsidR="00F5286B" w:rsidRPr="00B138F0">
        <w:t>организации</w:t>
      </w:r>
      <w:r w:rsidRPr="00B138F0">
        <w:t xml:space="preserve">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</w:t>
      </w:r>
      <w:r w:rsidR="00DD14B1">
        <w:t>учреждении</w:t>
      </w:r>
      <w:r w:rsidRPr="00B138F0">
        <w:t xml:space="preserve"> действует </w:t>
      </w:r>
      <w:r w:rsidR="00235666">
        <w:t xml:space="preserve">Положение о подарках и знаках делового гостеприимства. 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17" w:name="_Toc424284819"/>
      <w:r w:rsidRPr="00B138F0">
        <w:rPr>
          <w:b/>
        </w:rPr>
        <w:t>11. Меры по предупреждению коррупции при взаимодействии с контрагентами</w:t>
      </w:r>
      <w:bookmarkEnd w:id="17"/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349"/>
      </w:pPr>
      <w:r w:rsidRPr="00B138F0">
        <w:t>11.1. Работа по предупреждению коррупции при взаимодействии с контрагентами, проводится по следующим направлениям: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426" w:firstLine="294"/>
      </w:pPr>
      <w:r w:rsidRPr="00B138F0">
        <w:t xml:space="preserve">11.2.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426" w:firstLine="294"/>
      </w:pPr>
      <w:r w:rsidRPr="00B138F0">
        <w:t xml:space="preserve">11.3. Внедрение специальных процедур проверки контрагентов в целях снижения риска вовлечения </w:t>
      </w:r>
      <w:r w:rsidR="00DD14B1">
        <w:t>учреждения</w:t>
      </w:r>
      <w:r w:rsidRPr="00B138F0">
        <w:t xml:space="preserve">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426" w:firstLine="294"/>
      </w:pPr>
      <w:r w:rsidRPr="00B138F0">
        <w:lastRenderedPageBreak/>
        <w:t xml:space="preserve">11.4.Распространение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DD14B1">
        <w:t>учреждении</w:t>
      </w:r>
      <w:r w:rsidRPr="00B138F0">
        <w:t xml:space="preserve">. 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426" w:firstLine="294"/>
      </w:pPr>
      <w:r w:rsidRPr="00B138F0">
        <w:t>11.5.Включение в договоры, заключаемые с контрагентами, положений о соблюдении антикор</w:t>
      </w:r>
      <w:r w:rsidR="00E64CD2" w:rsidRPr="00B138F0">
        <w:t>рупционных стандартов.</w:t>
      </w:r>
      <w:r w:rsidRPr="00B138F0">
        <w:t>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426" w:firstLine="294"/>
      </w:pPr>
      <w:r w:rsidRPr="00B138F0">
        <w:t xml:space="preserve">11.6. Размещение на официальном сайте </w:t>
      </w:r>
      <w:r w:rsidR="00DD14B1">
        <w:t>учреждения</w:t>
      </w:r>
      <w:r w:rsidRPr="00B138F0">
        <w:t xml:space="preserve"> информации о мерах по предупреждению коррупции, предпринимаемых в </w:t>
      </w:r>
      <w:r w:rsidR="00DD14B1">
        <w:t>учреждении</w:t>
      </w:r>
      <w:r w:rsidRPr="00B138F0">
        <w:t>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18" w:name="_Toc424284820"/>
      <w:r w:rsidRPr="00B138F0">
        <w:rPr>
          <w:b/>
        </w:rPr>
        <w:t xml:space="preserve">12. Оценка коррупционных рисков </w:t>
      </w:r>
      <w:r w:rsidR="00DD14B1">
        <w:rPr>
          <w:b/>
        </w:rPr>
        <w:t>учреждения</w:t>
      </w:r>
      <w:bookmarkEnd w:id="18"/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</w:pPr>
      <w:r w:rsidRPr="00B138F0">
        <w:t xml:space="preserve">12.1. Целью оценки коррупционных рисков </w:t>
      </w:r>
      <w:r w:rsidR="00DD14B1">
        <w:t>учреждения</w:t>
      </w:r>
      <w:r w:rsidRPr="00B138F0">
        <w:t xml:space="preserve"> являются: 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360" w:firstLine="491"/>
      </w:pPr>
      <w:r w:rsidRPr="00B138F0">
        <w:t xml:space="preserve">- обеспечение соответствия реализуемых мер предупреждения коррупции специфике деятельности </w:t>
      </w:r>
      <w:r w:rsidR="00DD14B1">
        <w:t>учреждения</w:t>
      </w:r>
      <w:r w:rsidRPr="00B138F0">
        <w:t>;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360" w:firstLine="491"/>
      </w:pPr>
      <w:r w:rsidRPr="00B138F0">
        <w:t>- рациональное использование ресурсов, направляемых на проведение работы по предупреждению коррупции;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360" w:firstLine="491"/>
      </w:pPr>
      <w:r w:rsidRPr="00B138F0">
        <w:t xml:space="preserve">- определение конкретных процессов и хозяйственных операций в деятельности </w:t>
      </w:r>
      <w:r w:rsidR="00DD14B1">
        <w:t>учреждения</w:t>
      </w:r>
      <w:r w:rsidRPr="00B138F0">
        <w:t>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</w:t>
      </w:r>
      <w:r w:rsidR="00DD7F0B" w:rsidRPr="00B138F0">
        <w:t xml:space="preserve">ях получения выгоды </w:t>
      </w:r>
      <w:r w:rsidR="000E618E">
        <w:t>учреждение</w:t>
      </w:r>
      <w:r w:rsidR="00DD7F0B" w:rsidRPr="00B138F0">
        <w:t>м</w:t>
      </w:r>
      <w:r w:rsidRPr="00B138F0">
        <w:t>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</w:pPr>
      <w:r w:rsidRPr="00B138F0">
        <w:t xml:space="preserve">12.2. Оценка коррупционных рисков </w:t>
      </w:r>
      <w:r w:rsidR="00DD14B1">
        <w:t>учреждения</w:t>
      </w:r>
      <w:r w:rsidRPr="00B138F0">
        <w:t xml:space="preserve">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</w:t>
      </w:r>
      <w:r w:rsidR="00DD14B1">
        <w:t>учреждения</w:t>
      </w:r>
      <w:r w:rsidRPr="00B138F0">
        <w:t>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19" w:name="_Toc424284821"/>
      <w:bookmarkStart w:id="20" w:name="sub_12"/>
      <w:r w:rsidRPr="00B138F0">
        <w:rPr>
          <w:b/>
        </w:rPr>
        <w:t>13. Антикоррупционное просвещение работников</w:t>
      </w:r>
      <w:bookmarkEnd w:id="19"/>
    </w:p>
    <w:bookmarkEnd w:id="20"/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</w:pPr>
      <w:r w:rsidRPr="00B138F0">
        <w:t xml:space="preserve">13.1.В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</w:t>
      </w:r>
      <w:r w:rsidR="00DD14B1">
        <w:t>учреждении</w:t>
      </w:r>
      <w:r w:rsidRPr="00B138F0">
        <w:t xml:space="preserve">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rFonts w:eastAsia="Calibri"/>
        </w:rPr>
      </w:pPr>
      <w:r w:rsidRPr="00B138F0">
        <w:t xml:space="preserve">13.2. Антикоррупционное образование работников осуществляется за счет </w:t>
      </w:r>
      <w:r w:rsidR="00DD14B1">
        <w:t>учреждения</w:t>
      </w:r>
      <w:r w:rsidRPr="00B138F0">
        <w:t xml:space="preserve"> в форме </w:t>
      </w:r>
      <w:r w:rsidRPr="00B138F0">
        <w:rPr>
          <w:rFonts w:eastAsia="Calibri"/>
        </w:rPr>
        <w:t xml:space="preserve">подготовки (переподготовки) и повышения квалификации работников, </w:t>
      </w:r>
      <w:r w:rsidRPr="00B138F0">
        <w:t>ответственных за реализацию Антикоррупционной политики.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</w:pPr>
      <w:r w:rsidRPr="00B138F0">
        <w:t>13.3. 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</w:pPr>
      <w:r w:rsidRPr="00B138F0">
        <w:lastRenderedPageBreak/>
        <w:t xml:space="preserve">13.4. Антикоррупционное консультирование осуществляется в индивидуальном порядке лицами, ответственными за реализацию Антикоррупционной политики в </w:t>
      </w:r>
      <w:r w:rsidR="00DD14B1">
        <w:t>учреждении</w:t>
      </w:r>
      <w:r w:rsidRPr="00B138F0">
        <w:t>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21" w:name="_Toc424284822"/>
      <w:bookmarkStart w:id="22" w:name="sub_13"/>
      <w:r w:rsidRPr="00B138F0">
        <w:rPr>
          <w:b/>
        </w:rPr>
        <w:t>14. Внутренний контроль и аудит</w:t>
      </w:r>
      <w:bookmarkEnd w:id="21"/>
    </w:p>
    <w:bookmarkEnd w:id="22"/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 w:rsidRPr="00B138F0">
        <w:t xml:space="preserve">14.1. Осуществление в соответствии с </w:t>
      </w:r>
      <w:r w:rsidRPr="00B138F0">
        <w:rPr>
          <w:bCs/>
        </w:rPr>
        <w:t>Федеральным законом</w:t>
      </w:r>
      <w:r w:rsidRPr="00B138F0">
        <w:t xml:space="preserve"> от 06.12.2011 № 402-ФЗ «О бухгалтерском учете» внутреннего контроля хозяйственных операций </w:t>
      </w:r>
      <w:r w:rsidRPr="00B138F0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DD14B1">
        <w:rPr>
          <w:bCs/>
        </w:rPr>
        <w:t>учреждения</w:t>
      </w:r>
      <w:r w:rsidRPr="00B138F0">
        <w:rPr>
          <w:bCs/>
        </w:rPr>
        <w:t>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 w:rsidRPr="00B138F0">
        <w:rPr>
          <w:bCs/>
        </w:rPr>
        <w:t xml:space="preserve">14.2.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DD14B1">
        <w:rPr>
          <w:bCs/>
        </w:rPr>
        <w:t>учреждения</w:t>
      </w:r>
      <w:r w:rsidRPr="00B138F0">
        <w:rPr>
          <w:bCs/>
        </w:rPr>
        <w:t xml:space="preserve"> и обеспечение соответствия деятельности </w:t>
      </w:r>
      <w:r w:rsidR="00DD14B1">
        <w:rPr>
          <w:bCs/>
        </w:rPr>
        <w:t>учреждения</w:t>
      </w:r>
      <w:r w:rsidRPr="00B138F0">
        <w:rPr>
          <w:bCs/>
        </w:rPr>
        <w:t xml:space="preserve"> требованиям нормативных правовых актов и локальных нормативных актов </w:t>
      </w:r>
      <w:r w:rsidR="00DD14B1">
        <w:rPr>
          <w:bCs/>
        </w:rPr>
        <w:t>учреждения</w:t>
      </w:r>
      <w:r w:rsidRPr="00B138F0">
        <w:rPr>
          <w:bCs/>
        </w:rPr>
        <w:t>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 w:rsidRPr="00B138F0">
        <w:rPr>
          <w:bCs/>
        </w:rPr>
        <w:t xml:space="preserve">14.3. Требования Антикоррупционной политики, учитываемые при формировании системы внутреннего контроля и аудита </w:t>
      </w:r>
      <w:r w:rsidR="00DD14B1">
        <w:rPr>
          <w:bCs/>
        </w:rPr>
        <w:t>учреждения</w:t>
      </w:r>
      <w:r w:rsidRPr="00B138F0">
        <w:rPr>
          <w:bCs/>
        </w:rPr>
        <w:t>: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контроль документирования операций хозяйственной деятельности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>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проверка экономической обоснованности осуществляемых операций в сферах коррупционного риска.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360" w:firstLine="491"/>
      </w:pPr>
      <w:r w:rsidRPr="00B138F0">
        <w:t xml:space="preserve">14.4. 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DD14B1">
        <w:t>учреждения</w:t>
      </w:r>
      <w:r w:rsidRPr="00B138F0"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360" w:firstLine="491"/>
      </w:pPr>
      <w:r w:rsidRPr="00B138F0">
        <w:t>14.5.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оплата услуг, характер которых не определен либо вызывает сомнения;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lastRenderedPageBreak/>
        <w:t>– 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выплата посреднику или внешнему консультанту вознаграждения, размер которого превышает обычную плату для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или плату для данного вида услуг;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закупки или продажи по ценам, значительно отличающимся от рыночных;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сомнительные платежи наличными деньгами.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ind w:left="426"/>
        <w:jc w:val="center"/>
        <w:outlineLvl w:val="1"/>
        <w:rPr>
          <w:b/>
        </w:rPr>
      </w:pPr>
      <w:bookmarkStart w:id="23" w:name="_Toc424284823"/>
      <w:bookmarkStart w:id="24" w:name="sub_15"/>
      <w:r w:rsidRPr="00B138F0">
        <w:rPr>
          <w:b/>
        </w:rPr>
        <w:t xml:space="preserve">15. Сотрудничество с </w:t>
      </w:r>
      <w:proofErr w:type="spellStart"/>
      <w:r w:rsidRPr="00B138F0">
        <w:rPr>
          <w:b/>
        </w:rPr>
        <w:t>контрольно</w:t>
      </w:r>
      <w:proofErr w:type="spellEnd"/>
      <w:r w:rsidRPr="00B138F0">
        <w:rPr>
          <w:b/>
        </w:rPr>
        <w:t xml:space="preserve"> – надзорными и правоохранительными органами в сфере противодействия коррупции</w:t>
      </w:r>
      <w:bookmarkEnd w:id="23"/>
    </w:p>
    <w:bookmarkEnd w:id="24"/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 w:rsidRPr="00B138F0">
        <w:rPr>
          <w:bCs/>
        </w:rPr>
        <w:t xml:space="preserve">15.1. Сотрудничество с </w:t>
      </w:r>
      <w:proofErr w:type="spellStart"/>
      <w:r w:rsidRPr="00B138F0">
        <w:rPr>
          <w:bCs/>
        </w:rPr>
        <w:t>контрольно</w:t>
      </w:r>
      <w:proofErr w:type="spellEnd"/>
      <w:r w:rsidRPr="00B138F0">
        <w:rPr>
          <w:bCs/>
        </w:rPr>
        <w:t xml:space="preserve"> – надзорными и правоохранительными органами является важным показателем действительной приверженности </w:t>
      </w:r>
      <w:r w:rsidR="00DD14B1">
        <w:rPr>
          <w:bCs/>
        </w:rPr>
        <w:t>учреждения</w:t>
      </w:r>
      <w:r w:rsidRPr="00B138F0">
        <w:rPr>
          <w:bCs/>
        </w:rPr>
        <w:t>, декларируемым антикоррупционным стандартам поведения.</w:t>
      </w:r>
    </w:p>
    <w:p w:rsidR="006309E5" w:rsidRPr="00B138F0" w:rsidRDefault="00D74732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>
        <w:rPr>
          <w:bCs/>
        </w:rPr>
        <w:t>15.2. Учреждение</w:t>
      </w:r>
      <w:r w:rsidR="006309E5" w:rsidRPr="00B138F0">
        <w:rPr>
          <w:bCs/>
        </w:rPr>
        <w:t xml:space="preserve"> принимает на себя публичное обязательство сообщать в правоохранительные органы обо всех случаях совершения коррупционных правонарушений, о которых </w:t>
      </w:r>
      <w:r>
        <w:rPr>
          <w:bCs/>
        </w:rPr>
        <w:t>учреждению</w:t>
      </w:r>
      <w:r w:rsidR="006309E5" w:rsidRPr="00B138F0">
        <w:rPr>
          <w:bCs/>
        </w:rPr>
        <w:t xml:space="preserve"> стало известно.</w:t>
      </w:r>
    </w:p>
    <w:p w:rsidR="006309E5" w:rsidRPr="00B138F0" w:rsidRDefault="00D74732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>
        <w:rPr>
          <w:bCs/>
        </w:rPr>
        <w:t>15.3. Учреждение</w:t>
      </w:r>
      <w:r w:rsidR="006309E5" w:rsidRPr="00B138F0">
        <w:rPr>
          <w:bCs/>
        </w:rPr>
        <w:t xml:space="preserve"> принимает на себя обязательство воздерживаться от каких-либо санкций в отношении работников, сообщивших в </w:t>
      </w:r>
      <w:proofErr w:type="spellStart"/>
      <w:r w:rsidR="006309E5" w:rsidRPr="00B138F0">
        <w:rPr>
          <w:bCs/>
        </w:rPr>
        <w:t>контрольно</w:t>
      </w:r>
      <w:proofErr w:type="spellEnd"/>
      <w:r w:rsidR="006309E5" w:rsidRPr="00B138F0">
        <w:rPr>
          <w:bCs/>
        </w:rPr>
        <w:t xml:space="preserve">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 w:rsidRPr="00B138F0">
        <w:rPr>
          <w:bCs/>
        </w:rPr>
        <w:t xml:space="preserve">15.4. Сотрудничество с </w:t>
      </w:r>
      <w:proofErr w:type="spellStart"/>
      <w:r w:rsidRPr="00B138F0">
        <w:rPr>
          <w:bCs/>
        </w:rPr>
        <w:t>контрольно</w:t>
      </w:r>
      <w:proofErr w:type="spellEnd"/>
      <w:r w:rsidRPr="00B138F0">
        <w:rPr>
          <w:bCs/>
        </w:rPr>
        <w:t xml:space="preserve"> – надзорными и правоохранительными органами также осуществляется в форме: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 xml:space="preserve">– 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 w:rsidRPr="00B138F0">
        <w:rPr>
          <w:kern w:val="26"/>
          <w:sz w:val="28"/>
          <w:szCs w:val="28"/>
        </w:rPr>
        <w:t>контрольно</w:t>
      </w:r>
      <w:proofErr w:type="spellEnd"/>
      <w:r w:rsidRPr="00B138F0">
        <w:rPr>
          <w:kern w:val="26"/>
          <w:sz w:val="28"/>
          <w:szCs w:val="28"/>
        </w:rPr>
        <w:t xml:space="preserve"> – надзорных мероприятий в отношении </w:t>
      </w:r>
      <w:r w:rsidR="00DD14B1">
        <w:rPr>
          <w:kern w:val="26"/>
          <w:sz w:val="28"/>
          <w:szCs w:val="28"/>
        </w:rPr>
        <w:t>учреждения</w:t>
      </w:r>
      <w:r w:rsidRPr="00B138F0">
        <w:rPr>
          <w:kern w:val="26"/>
          <w:sz w:val="28"/>
          <w:szCs w:val="28"/>
        </w:rPr>
        <w:t xml:space="preserve"> по вопросам предупреждения и противодействия коррупции;</w:t>
      </w:r>
    </w:p>
    <w:p w:rsidR="006309E5" w:rsidRPr="00B138F0" w:rsidRDefault="006309E5" w:rsidP="006309E5">
      <w:pPr>
        <w:spacing w:line="276" w:lineRule="auto"/>
        <w:ind w:left="360" w:firstLine="491"/>
        <w:jc w:val="both"/>
        <w:rPr>
          <w:kern w:val="26"/>
          <w:sz w:val="28"/>
          <w:szCs w:val="28"/>
        </w:rPr>
      </w:pPr>
      <w:r w:rsidRPr="00B138F0">
        <w:rPr>
          <w:kern w:val="26"/>
          <w:sz w:val="28"/>
          <w:szCs w:val="28"/>
        </w:rPr>
        <w:t>–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 w:rsidRPr="00B138F0">
        <w:rPr>
          <w:bCs/>
        </w:rPr>
        <w:t>15.</w:t>
      </w:r>
      <w:r w:rsidR="00B2188B">
        <w:rPr>
          <w:bCs/>
        </w:rPr>
        <w:t>5. Директор</w:t>
      </w:r>
      <w:r w:rsidR="0051392B">
        <w:rPr>
          <w:bCs/>
        </w:rPr>
        <w:t xml:space="preserve"> </w:t>
      </w:r>
      <w:r w:rsidR="00DD14B1">
        <w:rPr>
          <w:bCs/>
        </w:rPr>
        <w:t>учреждения</w:t>
      </w:r>
      <w:r w:rsidRPr="00B138F0">
        <w:rPr>
          <w:bCs/>
        </w:rPr>
        <w:t xml:space="preserve">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6309E5" w:rsidRPr="00B138F0" w:rsidRDefault="008B0F9A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360" w:firstLine="491"/>
        <w:rPr>
          <w:bCs/>
        </w:rPr>
      </w:pPr>
      <w:r>
        <w:rPr>
          <w:bCs/>
        </w:rPr>
        <w:lastRenderedPageBreak/>
        <w:t>15.6. Директор</w:t>
      </w:r>
      <w:r w:rsidR="0051392B">
        <w:rPr>
          <w:bCs/>
        </w:rPr>
        <w:t xml:space="preserve"> </w:t>
      </w:r>
      <w:r w:rsidR="00DD14B1">
        <w:rPr>
          <w:bCs/>
        </w:rPr>
        <w:t>учреждения</w:t>
      </w:r>
      <w:r w:rsidR="006309E5" w:rsidRPr="00B138F0">
        <w:rPr>
          <w:bCs/>
        </w:rPr>
        <w:t xml:space="preserve"> и работники не допускают вмешательства в деятельность должностных лиц </w:t>
      </w:r>
      <w:proofErr w:type="spellStart"/>
      <w:r w:rsidR="006309E5" w:rsidRPr="00B138F0">
        <w:rPr>
          <w:bCs/>
        </w:rPr>
        <w:t>контрольно</w:t>
      </w:r>
      <w:proofErr w:type="spellEnd"/>
      <w:r w:rsidR="006309E5" w:rsidRPr="00B138F0">
        <w:rPr>
          <w:bCs/>
        </w:rPr>
        <w:t xml:space="preserve"> – надзорных и правоохранительных органов.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25" w:name="_Toc424284824"/>
      <w:bookmarkStart w:id="26" w:name="sub_16"/>
      <w:r w:rsidRPr="00B138F0">
        <w:rPr>
          <w:b/>
        </w:rPr>
        <w:t xml:space="preserve">16. Ответственность работников </w:t>
      </w:r>
      <w:r w:rsidRPr="00B138F0">
        <w:rPr>
          <w:b/>
        </w:rPr>
        <w:br/>
        <w:t>за несоблюдение требований антикоррупционной политики</w:t>
      </w:r>
      <w:bookmarkEnd w:id="25"/>
    </w:p>
    <w:bookmarkEnd w:id="26"/>
    <w:p w:rsidR="006309E5" w:rsidRPr="00B138F0" w:rsidRDefault="006309E5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426" w:firstLine="425"/>
        <w:rPr>
          <w:bCs/>
        </w:rPr>
      </w:pPr>
      <w:r w:rsidRPr="00B138F0">
        <w:rPr>
          <w:bCs/>
        </w:rPr>
        <w:t>16.1.</w:t>
      </w:r>
      <w:r w:rsidR="00C21F80" w:rsidRPr="00B138F0">
        <w:rPr>
          <w:bCs/>
        </w:rPr>
        <w:t xml:space="preserve"> Колледж и его</w:t>
      </w:r>
      <w:r w:rsidRPr="00B138F0">
        <w:rPr>
          <w:bCs/>
        </w:rPr>
        <w:t xml:space="preserve"> работники должны соблюдать нормы законодательства о противодействии коррупции.</w:t>
      </w:r>
    </w:p>
    <w:p w:rsidR="006309E5" w:rsidRPr="00B138F0" w:rsidRDefault="008B0F9A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426" w:firstLine="425"/>
        <w:rPr>
          <w:bCs/>
        </w:rPr>
      </w:pPr>
      <w:r>
        <w:rPr>
          <w:bCs/>
        </w:rPr>
        <w:t>16.2. Директор</w:t>
      </w:r>
      <w:r w:rsidR="0051392B">
        <w:rPr>
          <w:bCs/>
        </w:rPr>
        <w:t xml:space="preserve"> </w:t>
      </w:r>
      <w:r w:rsidR="00DD14B1">
        <w:rPr>
          <w:bCs/>
        </w:rPr>
        <w:t>учреждения</w:t>
      </w:r>
      <w:r w:rsidR="006309E5" w:rsidRPr="00B138F0">
        <w:rPr>
          <w:bCs/>
        </w:rPr>
        <w:t xml:space="preserve">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</w:t>
      </w:r>
      <w:r w:rsidR="006309E5" w:rsidRPr="00B138F0">
        <w:t>законодательства</w:t>
      </w:r>
      <w:r w:rsidR="006309E5" w:rsidRPr="00B138F0">
        <w:rPr>
          <w:bCs/>
        </w:rPr>
        <w:t xml:space="preserve"> Российской Федерации, за несоблюдение принципов и требований настоящей Антикоррупционной политики.</w:t>
      </w:r>
    </w:p>
    <w:p w:rsidR="006309E5" w:rsidRPr="00B138F0" w:rsidRDefault="006309E5" w:rsidP="006309E5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27" w:name="_Toc424284825"/>
      <w:bookmarkStart w:id="28" w:name="sub_17"/>
      <w:r w:rsidRPr="00B138F0">
        <w:rPr>
          <w:b/>
        </w:rPr>
        <w:t>17. Порядок пересмотра и внесения изменений в Антикоррупционную политику</w:t>
      </w:r>
      <w:bookmarkEnd w:id="27"/>
    </w:p>
    <w:bookmarkEnd w:id="28"/>
    <w:p w:rsidR="006309E5" w:rsidRPr="00B138F0" w:rsidRDefault="00550BED" w:rsidP="006309E5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426" w:firstLine="284"/>
        <w:rPr>
          <w:bCs/>
        </w:rPr>
      </w:pPr>
      <w:r>
        <w:rPr>
          <w:bCs/>
        </w:rPr>
        <w:t>17.1. Учреждение</w:t>
      </w:r>
      <w:r w:rsidR="006309E5" w:rsidRPr="00B138F0">
        <w:rPr>
          <w:bCs/>
        </w:rPr>
        <w:t xml:space="preserve"> осуществляет регулярный мониторинг эффективности реализации Антикоррупционной политики.</w:t>
      </w:r>
    </w:p>
    <w:p w:rsidR="006309E5" w:rsidRPr="00B138F0" w:rsidRDefault="006309E5" w:rsidP="001A3A5A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851"/>
          <w:tab w:val="left" w:pos="1418"/>
        </w:tabs>
        <w:ind w:left="426" w:firstLine="284"/>
        <w:rPr>
          <w:bCs/>
        </w:rPr>
      </w:pPr>
      <w:r w:rsidRPr="00B138F0">
        <w:rPr>
          <w:bCs/>
        </w:rPr>
        <w:t>17.2</w:t>
      </w:r>
      <w:r w:rsidRPr="00F16131">
        <w:rPr>
          <w:bCs/>
        </w:rPr>
        <w:t xml:space="preserve">. Должностное лицо, </w:t>
      </w:r>
      <w:r w:rsidRPr="00F16131">
        <w:t>ответственное за реализацию Антикоррупционной политики,</w:t>
      </w:r>
      <w:r w:rsidR="00B423D7">
        <w:t xml:space="preserve"> </w:t>
      </w:r>
      <w:r w:rsidRPr="00B138F0">
        <w:rPr>
          <w:bCs/>
        </w:rPr>
        <w:t xml:space="preserve">ежегодно готовит отчет о реализации мер по предупреждению коррупции в </w:t>
      </w:r>
      <w:r w:rsidR="00DD14B1">
        <w:rPr>
          <w:bCs/>
        </w:rPr>
        <w:t>учреждении</w:t>
      </w:r>
      <w:r w:rsidRPr="00B138F0">
        <w:rPr>
          <w:bCs/>
        </w:rPr>
        <w:t>, на основании которого в настоящую Антикоррупционную политику могут быть внесены изменения и дополнения.</w:t>
      </w:r>
    </w:p>
    <w:p w:rsidR="006309E5" w:rsidRPr="00B138F0" w:rsidRDefault="00550BED" w:rsidP="00F16131">
      <w:pPr>
        <w:tabs>
          <w:tab w:val="left" w:pos="851"/>
          <w:tab w:val="left" w:pos="993"/>
        </w:tabs>
        <w:spacing w:line="276" w:lineRule="auto"/>
        <w:ind w:left="426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17.3. </w:t>
      </w:r>
      <w:r w:rsidR="006309E5" w:rsidRPr="00B138F0">
        <w:rPr>
          <w:bCs/>
          <w:sz w:val="28"/>
          <w:szCs w:val="28"/>
        </w:rPr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</w:t>
      </w:r>
      <w:r w:rsidR="0051392B">
        <w:rPr>
          <w:bCs/>
          <w:sz w:val="28"/>
          <w:szCs w:val="28"/>
        </w:rPr>
        <w:t xml:space="preserve"> </w:t>
      </w:r>
      <w:r w:rsidR="00DD14B1">
        <w:rPr>
          <w:bCs/>
          <w:sz w:val="28"/>
          <w:szCs w:val="28"/>
        </w:rPr>
        <w:t>учреждения</w:t>
      </w:r>
      <w:r w:rsidR="00C65277" w:rsidRPr="00B138F0">
        <w:rPr>
          <w:bCs/>
          <w:sz w:val="28"/>
          <w:szCs w:val="28"/>
        </w:rPr>
        <w:t>.</w:t>
      </w:r>
    </w:p>
    <w:p w:rsidR="006309E5" w:rsidRPr="00B138F0" w:rsidRDefault="006309E5" w:rsidP="006309E5">
      <w:pPr>
        <w:spacing w:line="276" w:lineRule="auto"/>
        <w:ind w:firstLine="709"/>
        <w:rPr>
          <w:sz w:val="28"/>
          <w:szCs w:val="28"/>
        </w:rPr>
      </w:pPr>
    </w:p>
    <w:p w:rsidR="006309E5" w:rsidRPr="00B138F0" w:rsidRDefault="006309E5" w:rsidP="006309E5">
      <w:pPr>
        <w:ind w:firstLine="709"/>
        <w:rPr>
          <w:sz w:val="28"/>
          <w:szCs w:val="28"/>
        </w:rPr>
      </w:pPr>
    </w:p>
    <w:p w:rsidR="006309E5" w:rsidRPr="00B138F0" w:rsidRDefault="006309E5" w:rsidP="006309E5">
      <w:pPr>
        <w:ind w:firstLine="709"/>
        <w:rPr>
          <w:sz w:val="28"/>
          <w:szCs w:val="28"/>
        </w:rPr>
      </w:pPr>
    </w:p>
    <w:p w:rsidR="006309E5" w:rsidRPr="00B138F0" w:rsidRDefault="006309E5" w:rsidP="006309E5">
      <w:pPr>
        <w:ind w:firstLine="709"/>
        <w:rPr>
          <w:sz w:val="28"/>
          <w:szCs w:val="28"/>
        </w:rPr>
      </w:pPr>
    </w:p>
    <w:p w:rsidR="006309E5" w:rsidRPr="00B138F0" w:rsidRDefault="006309E5" w:rsidP="006309E5">
      <w:pPr>
        <w:ind w:firstLine="709"/>
        <w:rPr>
          <w:sz w:val="28"/>
          <w:szCs w:val="28"/>
        </w:rPr>
      </w:pPr>
    </w:p>
    <w:sectPr w:rsidR="006309E5" w:rsidRPr="00B138F0" w:rsidSect="00F16131">
      <w:footerReference w:type="default" r:id="rId9"/>
      <w:pgSz w:w="11906" w:h="16838"/>
      <w:pgMar w:top="851" w:right="707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0D" w:rsidRDefault="00E6060D" w:rsidP="00370F75">
      <w:r>
        <w:separator/>
      </w:r>
    </w:p>
  </w:endnote>
  <w:endnote w:type="continuationSeparator" w:id="0">
    <w:p w:rsidR="00E6060D" w:rsidRDefault="00E6060D" w:rsidP="003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75" w:rsidRDefault="00370F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0D" w:rsidRDefault="00E6060D" w:rsidP="00370F75">
      <w:r>
        <w:separator/>
      </w:r>
    </w:p>
  </w:footnote>
  <w:footnote w:type="continuationSeparator" w:id="0">
    <w:p w:rsidR="00E6060D" w:rsidRDefault="00E6060D" w:rsidP="0037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10"/>
  </w:num>
  <w:num w:numId="22">
    <w:abstractNumId w:val="10"/>
  </w:num>
  <w:num w:numId="23">
    <w:abstractNumId w:val="6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DFB"/>
    <w:rsid w:val="00040E83"/>
    <w:rsid w:val="00097546"/>
    <w:rsid w:val="000C03C1"/>
    <w:rsid w:val="000D0075"/>
    <w:rsid w:val="000E5918"/>
    <w:rsid w:val="000E618E"/>
    <w:rsid w:val="000F4298"/>
    <w:rsid w:val="00110844"/>
    <w:rsid w:val="001163C0"/>
    <w:rsid w:val="00142EEE"/>
    <w:rsid w:val="00173494"/>
    <w:rsid w:val="001A3A5A"/>
    <w:rsid w:val="001C3B61"/>
    <w:rsid w:val="001E4EDD"/>
    <w:rsid w:val="00225FA8"/>
    <w:rsid w:val="002318D0"/>
    <w:rsid w:val="00235666"/>
    <w:rsid w:val="00270980"/>
    <w:rsid w:val="002C0555"/>
    <w:rsid w:val="00327899"/>
    <w:rsid w:val="00343098"/>
    <w:rsid w:val="003462AC"/>
    <w:rsid w:val="00361CE8"/>
    <w:rsid w:val="00370F75"/>
    <w:rsid w:val="003951D7"/>
    <w:rsid w:val="003A79A9"/>
    <w:rsid w:val="003F644B"/>
    <w:rsid w:val="00457268"/>
    <w:rsid w:val="00486B7E"/>
    <w:rsid w:val="0051392B"/>
    <w:rsid w:val="00531DB9"/>
    <w:rsid w:val="00540C5F"/>
    <w:rsid w:val="00550BED"/>
    <w:rsid w:val="00551509"/>
    <w:rsid w:val="00557C45"/>
    <w:rsid w:val="005E1D5B"/>
    <w:rsid w:val="005F0E19"/>
    <w:rsid w:val="0061638C"/>
    <w:rsid w:val="006309E5"/>
    <w:rsid w:val="00647949"/>
    <w:rsid w:val="00660B77"/>
    <w:rsid w:val="00681835"/>
    <w:rsid w:val="00697EBC"/>
    <w:rsid w:val="007027F8"/>
    <w:rsid w:val="00713994"/>
    <w:rsid w:val="00716061"/>
    <w:rsid w:val="00755143"/>
    <w:rsid w:val="007721DE"/>
    <w:rsid w:val="007831E3"/>
    <w:rsid w:val="00791770"/>
    <w:rsid w:val="007F64E2"/>
    <w:rsid w:val="00871FAC"/>
    <w:rsid w:val="008763F4"/>
    <w:rsid w:val="008B0F9A"/>
    <w:rsid w:val="008B4719"/>
    <w:rsid w:val="008E0295"/>
    <w:rsid w:val="009236E2"/>
    <w:rsid w:val="00937CAB"/>
    <w:rsid w:val="00960D7E"/>
    <w:rsid w:val="009C10B0"/>
    <w:rsid w:val="00A5531A"/>
    <w:rsid w:val="00B03E63"/>
    <w:rsid w:val="00B138F0"/>
    <w:rsid w:val="00B2188B"/>
    <w:rsid w:val="00B423D7"/>
    <w:rsid w:val="00BE3EF7"/>
    <w:rsid w:val="00C211A5"/>
    <w:rsid w:val="00C21F80"/>
    <w:rsid w:val="00C245C5"/>
    <w:rsid w:val="00C34D29"/>
    <w:rsid w:val="00C65277"/>
    <w:rsid w:val="00C846A2"/>
    <w:rsid w:val="00D63C85"/>
    <w:rsid w:val="00D74732"/>
    <w:rsid w:val="00D82A3A"/>
    <w:rsid w:val="00DA4821"/>
    <w:rsid w:val="00DC21F9"/>
    <w:rsid w:val="00DD14B1"/>
    <w:rsid w:val="00DD7F0B"/>
    <w:rsid w:val="00DF2DFB"/>
    <w:rsid w:val="00E106F5"/>
    <w:rsid w:val="00E4526F"/>
    <w:rsid w:val="00E50A16"/>
    <w:rsid w:val="00E6060D"/>
    <w:rsid w:val="00E64CD2"/>
    <w:rsid w:val="00E754F8"/>
    <w:rsid w:val="00EA1887"/>
    <w:rsid w:val="00EC492A"/>
    <w:rsid w:val="00ED0032"/>
    <w:rsid w:val="00F0613C"/>
    <w:rsid w:val="00F16131"/>
    <w:rsid w:val="00F374DF"/>
    <w:rsid w:val="00F474C7"/>
    <w:rsid w:val="00F5286B"/>
    <w:rsid w:val="00F9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6309E5"/>
    <w:pPr>
      <w:keepNext/>
      <w:keepLines/>
      <w:numPr>
        <w:numId w:val="1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paragraph" w:styleId="20">
    <w:name w:val="heading 2"/>
    <w:basedOn w:val="a1"/>
    <w:link w:val="21"/>
    <w:uiPriority w:val="9"/>
    <w:semiHidden/>
    <w:unhideWhenUsed/>
    <w:qFormat/>
    <w:rsid w:val="006309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1"/>
    <w:autoRedefine/>
    <w:uiPriority w:val="9"/>
    <w:semiHidden/>
    <w:unhideWhenUsed/>
    <w:qFormat/>
    <w:rsid w:val="006309E5"/>
    <w:pPr>
      <w:keepNext/>
      <w:keepLines/>
      <w:numPr>
        <w:numId w:val="3"/>
      </w:numPr>
      <w:spacing w:before="120" w:after="120"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309E5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63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6309E5"/>
    <w:rPr>
      <w:rFonts w:ascii="Times New Roman" w:eastAsia="Times New Roman" w:hAnsi="Times New Roman" w:cs="Times New Roman"/>
      <w:b/>
      <w:bCs/>
      <w:sz w:val="28"/>
    </w:rPr>
  </w:style>
  <w:style w:type="character" w:styleId="a5">
    <w:name w:val="Hyperlink"/>
    <w:uiPriority w:val="99"/>
    <w:semiHidden/>
    <w:unhideWhenUsed/>
    <w:rsid w:val="006309E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309E5"/>
    <w:rPr>
      <w:color w:val="800080"/>
      <w:u w:val="single"/>
    </w:rPr>
  </w:style>
  <w:style w:type="paragraph" w:styleId="a7">
    <w:name w:val="Normal (Web)"/>
    <w:basedOn w:val="a1"/>
    <w:unhideWhenUsed/>
    <w:rsid w:val="006309E5"/>
    <w:pPr>
      <w:spacing w:before="100" w:beforeAutospacing="1" w:after="100" w:afterAutospacing="1"/>
    </w:pPr>
  </w:style>
  <w:style w:type="paragraph" w:styleId="12">
    <w:name w:val="toc 1"/>
    <w:basedOn w:val="a1"/>
    <w:next w:val="a1"/>
    <w:autoRedefine/>
    <w:uiPriority w:val="39"/>
    <w:unhideWhenUsed/>
    <w:rsid w:val="00C846A2"/>
    <w:pPr>
      <w:tabs>
        <w:tab w:val="right" w:leader="dot" w:pos="10206"/>
      </w:tabs>
      <w:spacing w:after="100" w:line="360" w:lineRule="auto"/>
      <w:jc w:val="center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6309E5"/>
    <w:pPr>
      <w:tabs>
        <w:tab w:val="left" w:pos="1134"/>
        <w:tab w:val="right" w:leader="dot" w:pos="10206"/>
      </w:tabs>
      <w:spacing w:after="100" w:line="276" w:lineRule="auto"/>
      <w:ind w:left="567"/>
    </w:pPr>
    <w:rPr>
      <w:rFonts w:cs="Calibri"/>
      <w:sz w:val="28"/>
      <w:szCs w:val="22"/>
      <w:lang w:eastAsia="en-US"/>
    </w:rPr>
  </w:style>
  <w:style w:type="paragraph" w:styleId="a8">
    <w:name w:val="footnote text"/>
    <w:basedOn w:val="a1"/>
    <w:link w:val="a9"/>
    <w:uiPriority w:val="99"/>
    <w:semiHidden/>
    <w:unhideWhenUsed/>
    <w:rsid w:val="006309E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9">
    <w:name w:val="Текст сноски Знак"/>
    <w:basedOn w:val="a2"/>
    <w:link w:val="a8"/>
    <w:uiPriority w:val="99"/>
    <w:semiHidden/>
    <w:rsid w:val="006309E5"/>
    <w:rPr>
      <w:rFonts w:ascii="Times New Roman" w:eastAsia="Times New Roman" w:hAnsi="Times New Roman" w:cs="Calibri"/>
      <w:sz w:val="20"/>
      <w:szCs w:val="20"/>
    </w:rPr>
  </w:style>
  <w:style w:type="paragraph" w:styleId="aa">
    <w:name w:val="annotation text"/>
    <w:basedOn w:val="a1"/>
    <w:link w:val="ab"/>
    <w:semiHidden/>
    <w:unhideWhenUsed/>
    <w:rsid w:val="006309E5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630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unhideWhenUsed/>
    <w:rsid w:val="006309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309E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6309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63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1"/>
    <w:next w:val="a1"/>
    <w:semiHidden/>
    <w:unhideWhenUsed/>
    <w:qFormat/>
    <w:rsid w:val="006309E5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f1">
    <w:name w:val="Body Text"/>
    <w:basedOn w:val="a1"/>
    <w:link w:val="af2"/>
    <w:semiHidden/>
    <w:unhideWhenUsed/>
    <w:rsid w:val="006309E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2">
    <w:name w:val="Основной текст Знак"/>
    <w:basedOn w:val="a2"/>
    <w:link w:val="af1"/>
    <w:semiHidden/>
    <w:rsid w:val="006309E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3">
    <w:name w:val="Body Text Indent"/>
    <w:basedOn w:val="a1"/>
    <w:link w:val="af4"/>
    <w:semiHidden/>
    <w:unhideWhenUsed/>
    <w:rsid w:val="006309E5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4">
    <w:name w:val="Основной текст с отступом Знак"/>
    <w:basedOn w:val="a2"/>
    <w:link w:val="af3"/>
    <w:semiHidden/>
    <w:rsid w:val="006309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semiHidden/>
    <w:unhideWhenUsed/>
    <w:rsid w:val="006309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63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a"/>
    <w:next w:val="aa"/>
    <w:link w:val="af6"/>
    <w:semiHidden/>
    <w:unhideWhenUsed/>
    <w:rsid w:val="006309E5"/>
    <w:rPr>
      <w:b/>
      <w:bCs/>
    </w:rPr>
  </w:style>
  <w:style w:type="character" w:customStyle="1" w:styleId="af6">
    <w:name w:val="Тема примечания Знак"/>
    <w:basedOn w:val="ab"/>
    <w:link w:val="af5"/>
    <w:semiHidden/>
    <w:rsid w:val="00630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6309E5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6309E5"/>
    <w:rPr>
      <w:rFonts w:ascii="Tahoma" w:eastAsia="Times New Roman" w:hAnsi="Tahoma" w:cs="Times New Roman"/>
      <w:sz w:val="16"/>
      <w:szCs w:val="16"/>
    </w:rPr>
  </w:style>
  <w:style w:type="paragraph" w:styleId="af9">
    <w:name w:val="List Paragraph"/>
    <w:basedOn w:val="a1"/>
    <w:uiPriority w:val="34"/>
    <w:qFormat/>
    <w:rsid w:val="006309E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fa">
    <w:name w:val="TOC Heading"/>
    <w:basedOn w:val="1"/>
    <w:next w:val="a1"/>
    <w:uiPriority w:val="39"/>
    <w:semiHidden/>
    <w:unhideWhenUsed/>
    <w:qFormat/>
    <w:rsid w:val="006309E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630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_Пункт"/>
    <w:basedOn w:val="a1"/>
    <w:rsid w:val="006309E5"/>
    <w:pPr>
      <w:numPr>
        <w:numId w:val="5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afb">
    <w:name w:val="_Обычный"/>
    <w:basedOn w:val="a1"/>
    <w:qFormat/>
    <w:rsid w:val="006309E5"/>
    <w:pPr>
      <w:ind w:firstLine="709"/>
      <w:jc w:val="both"/>
    </w:pPr>
    <w:rPr>
      <w:rFonts w:eastAsia="Calibri"/>
      <w:kern w:val="28"/>
      <w:sz w:val="28"/>
      <w:szCs w:val="22"/>
      <w:lang w:eastAsia="en-US"/>
    </w:rPr>
  </w:style>
  <w:style w:type="paragraph" w:customStyle="1" w:styleId="ConsPlusCell">
    <w:name w:val="ConsPlusCell"/>
    <w:uiPriority w:val="99"/>
    <w:rsid w:val="0063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309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rsid w:val="006309E5"/>
    <w:pPr>
      <w:ind w:left="720"/>
    </w:pPr>
    <w:rPr>
      <w:rFonts w:eastAsia="Calibri"/>
    </w:rPr>
  </w:style>
  <w:style w:type="paragraph" w:customStyle="1" w:styleId="14">
    <w:name w:val="Стиль1"/>
    <w:basedOn w:val="a1"/>
    <w:qFormat/>
    <w:rsid w:val="006309E5"/>
    <w:pPr>
      <w:spacing w:after="200"/>
      <w:jc w:val="both"/>
    </w:pPr>
    <w:rPr>
      <w:rFonts w:eastAsia="Calibri"/>
      <w:sz w:val="28"/>
      <w:szCs w:val="22"/>
      <w:lang w:eastAsia="en-US"/>
    </w:rPr>
  </w:style>
  <w:style w:type="paragraph" w:customStyle="1" w:styleId="10">
    <w:name w:val="_Заголовок1"/>
    <w:basedOn w:val="a1"/>
    <w:qFormat/>
    <w:rsid w:val="006309E5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6309E5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6309E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6309E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c">
    <w:name w:val="Нормальный (таблица)"/>
    <w:basedOn w:val="a1"/>
    <w:next w:val="a1"/>
    <w:uiPriority w:val="99"/>
    <w:rsid w:val="006309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1"/>
    <w:next w:val="a1"/>
    <w:uiPriority w:val="99"/>
    <w:rsid w:val="006309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rsid w:val="006309E5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rsid w:val="006309E5"/>
    <w:pPr>
      <w:spacing w:after="240"/>
    </w:pPr>
  </w:style>
  <w:style w:type="paragraph" w:customStyle="1" w:styleId="15">
    <w:name w:val="Без интервала1"/>
    <w:rsid w:val="006309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rsid w:val="00630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_Введение"/>
    <w:basedOn w:val="10"/>
    <w:qFormat/>
    <w:rsid w:val="006309E5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">
    <w:name w:val="_Название"/>
    <w:basedOn w:val="a1"/>
    <w:qFormat/>
    <w:rsid w:val="006309E5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ListParagraph1">
    <w:name w:val="List Paragraph1"/>
    <w:basedOn w:val="a1"/>
    <w:qFormat/>
    <w:rsid w:val="00630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f0">
    <w:name w:val="footnote reference"/>
    <w:uiPriority w:val="99"/>
    <w:semiHidden/>
    <w:unhideWhenUsed/>
    <w:rsid w:val="006309E5"/>
    <w:rPr>
      <w:vertAlign w:val="superscript"/>
    </w:rPr>
  </w:style>
  <w:style w:type="character" w:styleId="aff1">
    <w:name w:val="annotation reference"/>
    <w:semiHidden/>
    <w:unhideWhenUsed/>
    <w:rsid w:val="006309E5"/>
    <w:rPr>
      <w:sz w:val="16"/>
      <w:szCs w:val="16"/>
    </w:rPr>
  </w:style>
  <w:style w:type="character" w:customStyle="1" w:styleId="aff2">
    <w:name w:val="Гипертекстовая ссылка"/>
    <w:uiPriority w:val="99"/>
    <w:rsid w:val="006309E5"/>
    <w:rPr>
      <w:b/>
      <w:bCs/>
      <w:color w:val="106BBE"/>
    </w:rPr>
  </w:style>
  <w:style w:type="character" w:customStyle="1" w:styleId="16">
    <w:name w:val="Основной текст Знак1"/>
    <w:semiHidden/>
    <w:locked/>
    <w:rsid w:val="006309E5"/>
    <w:rPr>
      <w:rFonts w:ascii="Calibri" w:eastAsia="Times New Roman" w:hAnsi="Calibri" w:cs="Calibri" w:hint="default"/>
      <w:sz w:val="20"/>
      <w:szCs w:val="20"/>
      <w:shd w:val="clear" w:color="auto" w:fill="FFFFFF"/>
      <w:lang w:eastAsia="ru-RU"/>
    </w:rPr>
  </w:style>
  <w:style w:type="character" w:customStyle="1" w:styleId="aff3">
    <w:name w:val="Цветовое выделение"/>
    <w:uiPriority w:val="99"/>
    <w:rsid w:val="006309E5"/>
    <w:rPr>
      <w:b/>
      <w:bCs/>
      <w:color w:val="26282F"/>
    </w:rPr>
  </w:style>
  <w:style w:type="table" w:styleId="aff4">
    <w:name w:val="Table Grid"/>
    <w:basedOn w:val="a3"/>
    <w:uiPriority w:val="99"/>
    <w:rsid w:val="006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2"/>
    <w:uiPriority w:val="22"/>
    <w:qFormat/>
    <w:rsid w:val="006309E5"/>
    <w:rPr>
      <w:b/>
      <w:bCs/>
    </w:rPr>
  </w:style>
  <w:style w:type="numbering" w:customStyle="1" w:styleId="a">
    <w:name w:val="Разделы Подразделы"/>
    <w:uiPriority w:val="99"/>
    <w:rsid w:val="006309E5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6309E5"/>
    <w:pPr>
      <w:keepNext/>
      <w:keepLines/>
      <w:numPr>
        <w:numId w:val="1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paragraph" w:styleId="20">
    <w:name w:val="heading 2"/>
    <w:basedOn w:val="a1"/>
    <w:link w:val="21"/>
    <w:uiPriority w:val="9"/>
    <w:semiHidden/>
    <w:unhideWhenUsed/>
    <w:qFormat/>
    <w:rsid w:val="006309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1"/>
    <w:autoRedefine/>
    <w:uiPriority w:val="9"/>
    <w:semiHidden/>
    <w:unhideWhenUsed/>
    <w:qFormat/>
    <w:rsid w:val="006309E5"/>
    <w:pPr>
      <w:keepNext/>
      <w:keepLines/>
      <w:numPr>
        <w:numId w:val="3"/>
      </w:numPr>
      <w:spacing w:before="120" w:after="120"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309E5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semiHidden/>
    <w:rsid w:val="0063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2"/>
    <w:link w:val="3"/>
    <w:uiPriority w:val="9"/>
    <w:semiHidden/>
    <w:rsid w:val="006309E5"/>
    <w:rPr>
      <w:rFonts w:ascii="Times New Roman" w:eastAsia="Times New Roman" w:hAnsi="Times New Roman" w:cs="Times New Roman"/>
      <w:b/>
      <w:bCs/>
      <w:sz w:val="28"/>
    </w:rPr>
  </w:style>
  <w:style w:type="character" w:styleId="a5">
    <w:name w:val="Hyperlink"/>
    <w:uiPriority w:val="99"/>
    <w:semiHidden/>
    <w:unhideWhenUsed/>
    <w:rsid w:val="006309E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309E5"/>
    <w:rPr>
      <w:color w:val="800080"/>
      <w:u w:val="single"/>
    </w:rPr>
  </w:style>
  <w:style w:type="paragraph" w:styleId="a7">
    <w:name w:val="Normal (Web)"/>
    <w:basedOn w:val="a1"/>
    <w:unhideWhenUsed/>
    <w:rsid w:val="006309E5"/>
    <w:pPr>
      <w:spacing w:before="100" w:beforeAutospacing="1" w:after="100" w:afterAutospacing="1"/>
    </w:pPr>
  </w:style>
  <w:style w:type="paragraph" w:styleId="12">
    <w:name w:val="toc 1"/>
    <w:basedOn w:val="a1"/>
    <w:next w:val="a1"/>
    <w:autoRedefine/>
    <w:uiPriority w:val="39"/>
    <w:unhideWhenUsed/>
    <w:rsid w:val="00C846A2"/>
    <w:pPr>
      <w:tabs>
        <w:tab w:val="right" w:leader="dot" w:pos="10206"/>
      </w:tabs>
      <w:spacing w:after="100" w:line="360" w:lineRule="auto"/>
      <w:jc w:val="center"/>
    </w:pPr>
    <w:rPr>
      <w:rFonts w:cs="Calibri"/>
      <w:b/>
      <w:noProof/>
      <w:lang w:eastAsia="en-US"/>
    </w:rPr>
  </w:style>
  <w:style w:type="paragraph" w:styleId="22">
    <w:name w:val="toc 2"/>
    <w:basedOn w:val="a1"/>
    <w:next w:val="a1"/>
    <w:autoRedefine/>
    <w:uiPriority w:val="39"/>
    <w:semiHidden/>
    <w:unhideWhenUsed/>
    <w:rsid w:val="006309E5"/>
    <w:pPr>
      <w:tabs>
        <w:tab w:val="left" w:pos="1134"/>
        <w:tab w:val="right" w:leader="dot" w:pos="10206"/>
      </w:tabs>
      <w:spacing w:after="100" w:line="276" w:lineRule="auto"/>
      <w:ind w:left="567"/>
    </w:pPr>
    <w:rPr>
      <w:rFonts w:cs="Calibri"/>
      <w:sz w:val="28"/>
      <w:szCs w:val="22"/>
      <w:lang w:eastAsia="en-US"/>
    </w:rPr>
  </w:style>
  <w:style w:type="paragraph" w:styleId="a8">
    <w:name w:val="footnote text"/>
    <w:basedOn w:val="a1"/>
    <w:link w:val="a9"/>
    <w:uiPriority w:val="99"/>
    <w:semiHidden/>
    <w:unhideWhenUsed/>
    <w:rsid w:val="006309E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9">
    <w:name w:val="Текст сноски Знак"/>
    <w:basedOn w:val="a2"/>
    <w:link w:val="a8"/>
    <w:uiPriority w:val="99"/>
    <w:semiHidden/>
    <w:rsid w:val="006309E5"/>
    <w:rPr>
      <w:rFonts w:ascii="Times New Roman" w:eastAsia="Times New Roman" w:hAnsi="Times New Roman" w:cs="Calibri"/>
      <w:sz w:val="20"/>
      <w:szCs w:val="20"/>
    </w:rPr>
  </w:style>
  <w:style w:type="paragraph" w:styleId="aa">
    <w:name w:val="annotation text"/>
    <w:basedOn w:val="a1"/>
    <w:link w:val="ab"/>
    <w:semiHidden/>
    <w:unhideWhenUsed/>
    <w:rsid w:val="006309E5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630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6309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6309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1"/>
    <w:link w:val="af"/>
    <w:uiPriority w:val="99"/>
    <w:semiHidden/>
    <w:unhideWhenUsed/>
    <w:rsid w:val="006309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63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1"/>
    <w:next w:val="a1"/>
    <w:semiHidden/>
    <w:unhideWhenUsed/>
    <w:qFormat/>
    <w:rsid w:val="006309E5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f1">
    <w:name w:val="Body Text"/>
    <w:basedOn w:val="a1"/>
    <w:link w:val="af2"/>
    <w:semiHidden/>
    <w:unhideWhenUsed/>
    <w:rsid w:val="006309E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2">
    <w:name w:val="Основной текст Знак"/>
    <w:basedOn w:val="a2"/>
    <w:link w:val="af1"/>
    <w:semiHidden/>
    <w:rsid w:val="006309E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3">
    <w:name w:val="Body Text Indent"/>
    <w:basedOn w:val="a1"/>
    <w:link w:val="af4"/>
    <w:semiHidden/>
    <w:unhideWhenUsed/>
    <w:rsid w:val="006309E5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4">
    <w:name w:val="Основной текст с отступом Знак"/>
    <w:basedOn w:val="a2"/>
    <w:link w:val="af3"/>
    <w:semiHidden/>
    <w:rsid w:val="006309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semiHidden/>
    <w:unhideWhenUsed/>
    <w:rsid w:val="006309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63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a"/>
    <w:next w:val="aa"/>
    <w:link w:val="af6"/>
    <w:semiHidden/>
    <w:unhideWhenUsed/>
    <w:rsid w:val="006309E5"/>
    <w:rPr>
      <w:b/>
      <w:bCs/>
    </w:rPr>
  </w:style>
  <w:style w:type="character" w:customStyle="1" w:styleId="af6">
    <w:name w:val="Тема примечания Знак"/>
    <w:basedOn w:val="ab"/>
    <w:link w:val="af5"/>
    <w:semiHidden/>
    <w:rsid w:val="00630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6309E5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2"/>
    <w:link w:val="af7"/>
    <w:uiPriority w:val="99"/>
    <w:semiHidden/>
    <w:rsid w:val="006309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List Paragraph"/>
    <w:basedOn w:val="a1"/>
    <w:uiPriority w:val="34"/>
    <w:qFormat/>
    <w:rsid w:val="006309E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fa">
    <w:name w:val="TOC Heading"/>
    <w:basedOn w:val="1"/>
    <w:next w:val="a1"/>
    <w:uiPriority w:val="39"/>
    <w:semiHidden/>
    <w:unhideWhenUsed/>
    <w:qFormat/>
    <w:rsid w:val="006309E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630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_Пункт"/>
    <w:basedOn w:val="a1"/>
    <w:rsid w:val="006309E5"/>
    <w:pPr>
      <w:numPr>
        <w:numId w:val="5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afb">
    <w:name w:val="_Обычный"/>
    <w:basedOn w:val="a1"/>
    <w:qFormat/>
    <w:rsid w:val="006309E5"/>
    <w:pPr>
      <w:ind w:firstLine="709"/>
      <w:jc w:val="both"/>
    </w:pPr>
    <w:rPr>
      <w:rFonts w:eastAsia="Calibri"/>
      <w:kern w:val="28"/>
      <w:sz w:val="28"/>
      <w:szCs w:val="22"/>
      <w:lang w:eastAsia="en-US"/>
    </w:rPr>
  </w:style>
  <w:style w:type="paragraph" w:customStyle="1" w:styleId="ConsPlusCell">
    <w:name w:val="ConsPlusCell"/>
    <w:uiPriority w:val="99"/>
    <w:rsid w:val="0063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309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1"/>
    <w:rsid w:val="006309E5"/>
    <w:pPr>
      <w:ind w:left="720"/>
    </w:pPr>
    <w:rPr>
      <w:rFonts w:eastAsia="Calibri"/>
    </w:rPr>
  </w:style>
  <w:style w:type="paragraph" w:customStyle="1" w:styleId="14">
    <w:name w:val="Стиль1"/>
    <w:basedOn w:val="a1"/>
    <w:qFormat/>
    <w:rsid w:val="006309E5"/>
    <w:pPr>
      <w:spacing w:after="200"/>
      <w:jc w:val="both"/>
    </w:pPr>
    <w:rPr>
      <w:rFonts w:eastAsia="Calibri"/>
      <w:sz w:val="28"/>
      <w:szCs w:val="22"/>
      <w:lang w:eastAsia="en-US"/>
    </w:rPr>
  </w:style>
  <w:style w:type="paragraph" w:customStyle="1" w:styleId="10">
    <w:name w:val="_Заголовок1"/>
    <w:basedOn w:val="a1"/>
    <w:qFormat/>
    <w:rsid w:val="006309E5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6309E5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6309E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6309E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c">
    <w:name w:val="Нормальный (таблица)"/>
    <w:basedOn w:val="a1"/>
    <w:next w:val="a1"/>
    <w:uiPriority w:val="99"/>
    <w:rsid w:val="006309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1"/>
    <w:next w:val="a1"/>
    <w:uiPriority w:val="99"/>
    <w:rsid w:val="006309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1"/>
    <w:rsid w:val="006309E5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1"/>
    <w:rsid w:val="006309E5"/>
    <w:pPr>
      <w:spacing w:after="240"/>
    </w:pPr>
  </w:style>
  <w:style w:type="paragraph" w:customStyle="1" w:styleId="15">
    <w:name w:val="Без интервала1"/>
    <w:rsid w:val="006309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5">
    <w:name w:val="Без интервала2"/>
    <w:rsid w:val="00630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_Введение"/>
    <w:basedOn w:val="10"/>
    <w:qFormat/>
    <w:rsid w:val="006309E5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">
    <w:name w:val="_Название"/>
    <w:basedOn w:val="a1"/>
    <w:qFormat/>
    <w:rsid w:val="006309E5"/>
    <w:pPr>
      <w:keepLines/>
      <w:pageBreakBefore/>
      <w:spacing w:before="1800" w:line="276" w:lineRule="auto"/>
      <w:ind w:left="851" w:right="851" w:firstLine="709"/>
      <w:jc w:val="center"/>
    </w:pPr>
    <w:rPr>
      <w:b/>
      <w:sz w:val="52"/>
      <w:szCs w:val="52"/>
    </w:rPr>
  </w:style>
  <w:style w:type="paragraph" w:customStyle="1" w:styleId="ListParagraph1">
    <w:name w:val="List Paragraph1"/>
    <w:basedOn w:val="a1"/>
    <w:qFormat/>
    <w:rsid w:val="00630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f0">
    <w:name w:val="footnote reference"/>
    <w:uiPriority w:val="99"/>
    <w:semiHidden/>
    <w:unhideWhenUsed/>
    <w:rsid w:val="006309E5"/>
    <w:rPr>
      <w:vertAlign w:val="superscript"/>
    </w:rPr>
  </w:style>
  <w:style w:type="character" w:styleId="aff1">
    <w:name w:val="annotation reference"/>
    <w:semiHidden/>
    <w:unhideWhenUsed/>
    <w:rsid w:val="006309E5"/>
    <w:rPr>
      <w:sz w:val="16"/>
      <w:szCs w:val="16"/>
    </w:rPr>
  </w:style>
  <w:style w:type="character" w:customStyle="1" w:styleId="aff2">
    <w:name w:val="Гипертекстовая ссылка"/>
    <w:uiPriority w:val="99"/>
    <w:rsid w:val="006309E5"/>
    <w:rPr>
      <w:b/>
      <w:bCs/>
      <w:color w:val="106BBE"/>
    </w:rPr>
  </w:style>
  <w:style w:type="character" w:customStyle="1" w:styleId="16">
    <w:name w:val="Основной текст Знак1"/>
    <w:semiHidden/>
    <w:locked/>
    <w:rsid w:val="006309E5"/>
    <w:rPr>
      <w:rFonts w:ascii="Calibri" w:eastAsia="Times New Roman" w:hAnsi="Calibri" w:cs="Calibri" w:hint="default"/>
      <w:sz w:val="20"/>
      <w:szCs w:val="20"/>
      <w:shd w:val="clear" w:color="auto" w:fill="FFFFFF"/>
      <w:lang w:eastAsia="ru-RU"/>
    </w:rPr>
  </w:style>
  <w:style w:type="character" w:customStyle="1" w:styleId="aff3">
    <w:name w:val="Цветовое выделение"/>
    <w:uiPriority w:val="99"/>
    <w:rsid w:val="006309E5"/>
    <w:rPr>
      <w:b/>
      <w:bCs/>
      <w:color w:val="26282F"/>
    </w:rPr>
  </w:style>
  <w:style w:type="table" w:styleId="aff4">
    <w:name w:val="Table Grid"/>
    <w:basedOn w:val="a3"/>
    <w:uiPriority w:val="99"/>
    <w:rsid w:val="0063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2"/>
    <w:uiPriority w:val="22"/>
    <w:qFormat/>
    <w:rsid w:val="006309E5"/>
    <w:rPr>
      <w:b/>
      <w:bCs/>
    </w:rPr>
  </w:style>
  <w:style w:type="numbering" w:customStyle="1" w:styleId="a">
    <w:name w:val="Разделы Подразделы"/>
    <w:uiPriority w:val="99"/>
    <w:rsid w:val="006309E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C314-9BFA-4D63-A416-01D8B578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95</cp:revision>
  <cp:lastPrinted>2018-10-19T09:13:00Z</cp:lastPrinted>
  <dcterms:created xsi:type="dcterms:W3CDTF">2018-09-05T16:13:00Z</dcterms:created>
  <dcterms:modified xsi:type="dcterms:W3CDTF">2018-10-19T09:15:00Z</dcterms:modified>
</cp:coreProperties>
</file>